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72C8A" w14:textId="77777777" w:rsidR="00F179EE" w:rsidRPr="005D6586" w:rsidRDefault="00F179EE" w:rsidP="003B2B6A">
      <w:pPr>
        <w:jc w:val="right"/>
        <w:rPr>
          <w:rFonts w:cstheme="minorHAnsi"/>
          <w:sz w:val="24"/>
          <w:szCs w:val="24"/>
        </w:rPr>
      </w:pPr>
      <w:r w:rsidRPr="005D6586">
        <w:rPr>
          <w:rFonts w:cstheme="minorHAnsi"/>
          <w:sz w:val="24"/>
          <w:szCs w:val="24"/>
        </w:rPr>
        <w:t>SOUTH WEST LONDON LAW CENTRES</w:t>
      </w:r>
    </w:p>
    <w:p w14:paraId="6D24513E" w14:textId="24DA2F95" w:rsidR="00F179EE" w:rsidRPr="005D6586" w:rsidRDefault="00F179EE" w:rsidP="003B2B6A">
      <w:pPr>
        <w:jc w:val="right"/>
        <w:rPr>
          <w:rFonts w:cstheme="minorHAnsi"/>
          <w:b/>
          <w:i/>
          <w:sz w:val="24"/>
          <w:szCs w:val="24"/>
        </w:rPr>
      </w:pPr>
      <w:r w:rsidRPr="005D6586">
        <w:rPr>
          <w:rFonts w:cstheme="minorHAnsi"/>
          <w:b/>
          <w:i/>
          <w:sz w:val="24"/>
          <w:szCs w:val="24"/>
        </w:rPr>
        <w:t>Legal Action for Local Communities</w:t>
      </w:r>
    </w:p>
    <w:p w14:paraId="61602EAF" w14:textId="41EBDB52" w:rsidR="00AD1F5A" w:rsidRPr="005D6586" w:rsidRDefault="00AD1F5A" w:rsidP="00F865B4">
      <w:pPr>
        <w:jc w:val="both"/>
        <w:rPr>
          <w:rFonts w:cstheme="minorHAnsi"/>
          <w:b/>
          <w:i/>
          <w:sz w:val="24"/>
          <w:szCs w:val="24"/>
        </w:rPr>
      </w:pPr>
    </w:p>
    <w:p w14:paraId="1049BA46" w14:textId="175F7F50" w:rsidR="00AD1F5A" w:rsidRPr="005D6586" w:rsidRDefault="00AD1F5A" w:rsidP="00F865B4">
      <w:pPr>
        <w:jc w:val="both"/>
        <w:rPr>
          <w:rFonts w:cstheme="minorHAnsi"/>
          <w:b/>
          <w:i/>
          <w:sz w:val="24"/>
          <w:szCs w:val="24"/>
        </w:rPr>
      </w:pPr>
      <w:r w:rsidRPr="005D6586">
        <w:rPr>
          <w:rFonts w:cstheme="minorHAnsi"/>
          <w:b/>
          <w:i/>
          <w:sz w:val="24"/>
          <w:szCs w:val="24"/>
        </w:rPr>
        <w:t xml:space="preserve">MONEY ADVICE </w:t>
      </w:r>
      <w:r w:rsidR="00D61452" w:rsidRPr="005D6586">
        <w:rPr>
          <w:rFonts w:cstheme="minorHAnsi"/>
          <w:b/>
          <w:i/>
          <w:sz w:val="24"/>
          <w:szCs w:val="24"/>
        </w:rPr>
        <w:t>TEAM</w:t>
      </w:r>
    </w:p>
    <w:p w14:paraId="3C278214" w14:textId="3B1494C6" w:rsidR="00D61452" w:rsidRPr="005D6586" w:rsidRDefault="00D61452" w:rsidP="00F865B4">
      <w:pPr>
        <w:jc w:val="both"/>
        <w:rPr>
          <w:rFonts w:cstheme="minorHAnsi"/>
          <w:sz w:val="24"/>
          <w:szCs w:val="24"/>
        </w:rPr>
      </w:pPr>
      <w:r w:rsidRPr="005D6586">
        <w:rPr>
          <w:rFonts w:cstheme="minorHAnsi"/>
          <w:b/>
          <w:i/>
          <w:sz w:val="24"/>
          <w:szCs w:val="24"/>
        </w:rPr>
        <w:t xml:space="preserve">COST OF LIVING CRISIS </w:t>
      </w:r>
      <w:r w:rsidR="00D94E3F" w:rsidRPr="005D6586">
        <w:rPr>
          <w:rFonts w:cstheme="minorHAnsi"/>
          <w:b/>
          <w:i/>
          <w:sz w:val="24"/>
          <w:szCs w:val="24"/>
        </w:rPr>
        <w:t xml:space="preserve">– Digital Inclusion Project Volunteers x </w:t>
      </w:r>
      <w:r w:rsidR="00902A82" w:rsidRPr="005D6586">
        <w:rPr>
          <w:rFonts w:cstheme="minorHAnsi"/>
          <w:b/>
          <w:i/>
          <w:sz w:val="24"/>
          <w:szCs w:val="24"/>
        </w:rPr>
        <w:t>5</w:t>
      </w:r>
    </w:p>
    <w:p w14:paraId="254DB0AF" w14:textId="77777777" w:rsidR="00F179EE" w:rsidRPr="005D6586" w:rsidRDefault="00F179EE" w:rsidP="00F865B4">
      <w:pPr>
        <w:pBdr>
          <w:bottom w:val="single" w:sz="4" w:space="2" w:color="auto"/>
        </w:pBdr>
        <w:jc w:val="both"/>
        <w:rPr>
          <w:rFonts w:cstheme="minorHAnsi"/>
          <w:sz w:val="24"/>
          <w:szCs w:val="24"/>
        </w:rPr>
      </w:pPr>
    </w:p>
    <w:p w14:paraId="72C224E0" w14:textId="77777777" w:rsidR="00384696" w:rsidRPr="005D6586" w:rsidRDefault="00384696" w:rsidP="00384696">
      <w:pPr>
        <w:rPr>
          <w:rFonts w:ascii="Calibri" w:eastAsia="Calibri" w:hAnsi="Calibri" w:cs="Calibri"/>
          <w:color w:val="000000" w:themeColor="text1"/>
          <w:sz w:val="24"/>
          <w:szCs w:val="24"/>
        </w:rPr>
      </w:pPr>
      <w:r w:rsidRPr="005D6586">
        <w:rPr>
          <w:rFonts w:ascii="Calibri" w:eastAsia="Calibri" w:hAnsi="Calibri" w:cs="Calibri"/>
          <w:color w:val="000000" w:themeColor="text1"/>
          <w:sz w:val="24"/>
          <w:szCs w:val="24"/>
          <w:u w:val="single"/>
        </w:rPr>
        <w:t>Organisation summary</w:t>
      </w:r>
    </w:p>
    <w:p w14:paraId="2BCD3C2C" w14:textId="29FE6A52" w:rsidR="00384696" w:rsidRPr="005D6586" w:rsidRDefault="00384696" w:rsidP="00384696">
      <w:pPr>
        <w:jc w:val="both"/>
        <w:rPr>
          <w:rFonts w:ascii="Calibri" w:eastAsia="Calibri" w:hAnsi="Calibri" w:cs="Calibri"/>
          <w:color w:val="000000" w:themeColor="text1"/>
          <w:sz w:val="24"/>
          <w:szCs w:val="24"/>
        </w:rPr>
      </w:pPr>
      <w:r w:rsidRPr="005D6586">
        <w:rPr>
          <w:rFonts w:ascii="Calibri" w:eastAsia="Calibri" w:hAnsi="Calibri" w:cs="Calibri"/>
          <w:color w:val="000000" w:themeColor="text1"/>
          <w:sz w:val="24"/>
          <w:szCs w:val="24"/>
        </w:rPr>
        <w:t>SWLLC is a community based, Legal Aid practice and a registered Charity. Our history dates back to 1974 when the first Law Centres in Wandsworth were created. We became SWLLC in 2004 through the merger of a number of Law Centres in South West London. We now work across six boroughs, Croydon, Merton, Kingston, Richmond and Sutton and Wandsworth, helping people to access, understand and enforce their legal rights.  SWLLC helps over 8,000 people per year.</w:t>
      </w:r>
    </w:p>
    <w:p w14:paraId="7B8A2CA9" w14:textId="77777777" w:rsidR="00384696" w:rsidRPr="005D6586" w:rsidRDefault="00384696" w:rsidP="00384696">
      <w:pPr>
        <w:pStyle w:val="ListParagraph"/>
        <w:numPr>
          <w:ilvl w:val="0"/>
          <w:numId w:val="12"/>
        </w:numPr>
        <w:spacing w:after="160" w:line="259" w:lineRule="auto"/>
        <w:contextualSpacing/>
        <w:jc w:val="both"/>
        <w:rPr>
          <w:rFonts w:eastAsia="Calibri"/>
          <w:color w:val="000000" w:themeColor="text1"/>
          <w:sz w:val="24"/>
          <w:szCs w:val="24"/>
        </w:rPr>
      </w:pPr>
      <w:r w:rsidRPr="005D6586">
        <w:rPr>
          <w:rFonts w:eastAsia="Calibri"/>
          <w:color w:val="000000" w:themeColor="text1"/>
          <w:sz w:val="24"/>
          <w:szCs w:val="24"/>
        </w:rPr>
        <w:t>SWLLC provides full legal casework, representation and advice in the following areas of social welfare law: Community Care, Debt, Employment, Housing, Immigration and Asylum and in a very limited way in Welfare Rights.</w:t>
      </w:r>
    </w:p>
    <w:p w14:paraId="7EE056F0" w14:textId="77777777" w:rsidR="00384696" w:rsidRPr="005D6586" w:rsidRDefault="00384696" w:rsidP="00384696">
      <w:pPr>
        <w:pStyle w:val="ListParagraph"/>
        <w:numPr>
          <w:ilvl w:val="0"/>
          <w:numId w:val="12"/>
        </w:numPr>
        <w:spacing w:after="160" w:line="259" w:lineRule="auto"/>
        <w:contextualSpacing/>
        <w:jc w:val="both"/>
        <w:rPr>
          <w:rFonts w:eastAsia="Calibri"/>
          <w:color w:val="000000" w:themeColor="text1"/>
          <w:sz w:val="24"/>
          <w:szCs w:val="24"/>
        </w:rPr>
      </w:pPr>
      <w:r w:rsidRPr="005D6586">
        <w:rPr>
          <w:rFonts w:eastAsia="Calibri"/>
          <w:color w:val="000000" w:themeColor="text1"/>
          <w:sz w:val="24"/>
          <w:szCs w:val="24"/>
        </w:rPr>
        <w:t>Our housing solicitors are also duty solicitors at the County Court Duty Scheme, giving emergency advice and representation in possession hearings at Croydon, Kingston and Wandsworth County Courts.</w:t>
      </w:r>
    </w:p>
    <w:p w14:paraId="7F7425A7" w14:textId="77777777" w:rsidR="00384696" w:rsidRPr="005D6586" w:rsidRDefault="00384696" w:rsidP="00384696">
      <w:pPr>
        <w:pStyle w:val="ListParagraph"/>
        <w:numPr>
          <w:ilvl w:val="0"/>
          <w:numId w:val="12"/>
        </w:numPr>
        <w:spacing w:after="160" w:line="259" w:lineRule="auto"/>
        <w:contextualSpacing/>
        <w:jc w:val="both"/>
        <w:rPr>
          <w:rFonts w:eastAsia="Calibri"/>
          <w:color w:val="000000" w:themeColor="text1"/>
          <w:sz w:val="24"/>
          <w:szCs w:val="24"/>
        </w:rPr>
      </w:pPr>
      <w:r w:rsidRPr="005D6586">
        <w:rPr>
          <w:rFonts w:eastAsia="Calibri"/>
          <w:color w:val="000000" w:themeColor="text1"/>
          <w:sz w:val="24"/>
          <w:szCs w:val="24"/>
        </w:rPr>
        <w:t>In addition to our busy daytime casework and court services, SWLLC run the largest pro bono clinic service in the UK</w:t>
      </w:r>
      <w:r w:rsidRPr="005D6586">
        <w:rPr>
          <w:rFonts w:eastAsia="Calibri"/>
          <w:b/>
          <w:bCs/>
          <w:color w:val="000000" w:themeColor="text1"/>
          <w:sz w:val="24"/>
          <w:szCs w:val="24"/>
        </w:rPr>
        <w:t xml:space="preserve"> </w:t>
      </w:r>
      <w:r w:rsidRPr="005D6586">
        <w:rPr>
          <w:rFonts w:eastAsia="Calibri"/>
          <w:color w:val="000000" w:themeColor="text1"/>
          <w:sz w:val="24"/>
          <w:szCs w:val="24"/>
        </w:rPr>
        <w:t>through a network of volunteer solicitors and trainees.</w:t>
      </w:r>
    </w:p>
    <w:p w14:paraId="07594F4D" w14:textId="6C3E15E0" w:rsidR="00384696" w:rsidRPr="005D6586" w:rsidRDefault="00384696" w:rsidP="00384696">
      <w:pPr>
        <w:jc w:val="both"/>
        <w:rPr>
          <w:rFonts w:ascii="Calibri" w:eastAsia="Calibri" w:hAnsi="Calibri" w:cs="Calibri"/>
          <w:color w:val="000000" w:themeColor="text1"/>
          <w:sz w:val="24"/>
          <w:szCs w:val="24"/>
        </w:rPr>
      </w:pPr>
      <w:r w:rsidRPr="005D6586">
        <w:rPr>
          <w:rFonts w:ascii="Calibri" w:eastAsia="Calibri" w:hAnsi="Calibri" w:cs="Calibri"/>
          <w:color w:val="000000" w:themeColor="text1"/>
          <w:sz w:val="24"/>
          <w:szCs w:val="24"/>
          <w:u w:val="single"/>
        </w:rPr>
        <w:t xml:space="preserve">Overall responsibility </w:t>
      </w:r>
    </w:p>
    <w:p w14:paraId="6DB447A1" w14:textId="59D2FA65" w:rsidR="00162BB9" w:rsidRPr="005D6586" w:rsidRDefault="00056993" w:rsidP="00643AFE">
      <w:pPr>
        <w:jc w:val="both"/>
        <w:rPr>
          <w:rFonts w:cstheme="minorHAnsi"/>
          <w:sz w:val="24"/>
          <w:szCs w:val="24"/>
        </w:rPr>
      </w:pPr>
      <w:r w:rsidRPr="005D6586">
        <w:rPr>
          <w:rFonts w:ascii="Calibri" w:eastAsia="Calibri" w:hAnsi="Calibri" w:cs="Calibri"/>
          <w:color w:val="000000" w:themeColor="text1"/>
          <w:sz w:val="24"/>
          <w:szCs w:val="24"/>
        </w:rPr>
        <w:t>As part of o</w:t>
      </w:r>
      <w:r w:rsidR="00384696" w:rsidRPr="005D6586">
        <w:rPr>
          <w:rFonts w:ascii="Calibri" w:eastAsia="Calibri" w:hAnsi="Calibri" w:cs="Calibri"/>
          <w:color w:val="000000" w:themeColor="text1"/>
          <w:sz w:val="24"/>
          <w:szCs w:val="24"/>
        </w:rPr>
        <w:t xml:space="preserve">ur busy </w:t>
      </w:r>
      <w:r w:rsidR="00BD5FB3" w:rsidRPr="005D6586">
        <w:rPr>
          <w:rFonts w:ascii="Calibri" w:eastAsia="Calibri" w:hAnsi="Calibri" w:cs="Calibri"/>
          <w:color w:val="000000" w:themeColor="text1"/>
          <w:sz w:val="24"/>
          <w:szCs w:val="24"/>
        </w:rPr>
        <w:t>Money Advice</w:t>
      </w:r>
      <w:r w:rsidR="00384696" w:rsidRPr="005D6586">
        <w:rPr>
          <w:rFonts w:ascii="Calibri" w:eastAsia="Calibri" w:hAnsi="Calibri" w:cs="Calibri"/>
          <w:color w:val="000000" w:themeColor="text1"/>
          <w:sz w:val="24"/>
          <w:szCs w:val="24"/>
        </w:rPr>
        <w:t xml:space="preserve"> team, </w:t>
      </w:r>
      <w:r w:rsidRPr="005D6586">
        <w:rPr>
          <w:rFonts w:ascii="Calibri" w:eastAsia="Calibri" w:hAnsi="Calibri" w:cs="Calibri"/>
          <w:color w:val="000000" w:themeColor="text1"/>
          <w:sz w:val="24"/>
          <w:szCs w:val="24"/>
        </w:rPr>
        <w:t xml:space="preserve">our new Crisis (Cost of living ) Team, </w:t>
      </w:r>
      <w:r w:rsidR="00384696" w:rsidRPr="005D6586">
        <w:rPr>
          <w:rFonts w:ascii="Calibri" w:eastAsia="Calibri" w:hAnsi="Calibri" w:cs="Calibri"/>
          <w:color w:val="000000" w:themeColor="text1"/>
          <w:sz w:val="24"/>
          <w:szCs w:val="24"/>
        </w:rPr>
        <w:t>through a wide range of services, assist vulnerable and disadvantaged members of the community with a range of money problems, such as rent arrears, utility debts (gas, electricity and water), Council Tax arrears, unsecured loans (credit cards, payday loans)</w:t>
      </w:r>
      <w:r w:rsidR="00E15BC1" w:rsidRPr="005D6586">
        <w:rPr>
          <w:rFonts w:ascii="Calibri" w:eastAsia="Calibri" w:hAnsi="Calibri" w:cs="Calibri"/>
          <w:color w:val="000000" w:themeColor="text1"/>
          <w:sz w:val="24"/>
          <w:szCs w:val="24"/>
        </w:rPr>
        <w:t>,</w:t>
      </w:r>
      <w:r w:rsidR="006C550F" w:rsidRPr="005D6586">
        <w:rPr>
          <w:rFonts w:ascii="Calibri" w:eastAsia="Calibri" w:hAnsi="Calibri" w:cs="Calibri"/>
          <w:color w:val="000000" w:themeColor="text1"/>
          <w:sz w:val="24"/>
          <w:szCs w:val="24"/>
        </w:rPr>
        <w:t xml:space="preserve"> with the aim to ensure that people stays in their home</w:t>
      </w:r>
      <w:r w:rsidR="00044585" w:rsidRPr="005D6586">
        <w:rPr>
          <w:rFonts w:ascii="Calibri" w:eastAsia="Calibri" w:hAnsi="Calibri" w:cs="Calibri"/>
          <w:color w:val="000000" w:themeColor="text1"/>
          <w:sz w:val="24"/>
          <w:szCs w:val="24"/>
        </w:rPr>
        <w:t>s, access benefit entitlements and clear debts</w:t>
      </w:r>
      <w:r w:rsidR="00384696" w:rsidRPr="005D6586">
        <w:rPr>
          <w:rFonts w:eastAsia="Calibri" w:cstheme="minorHAnsi"/>
          <w:color w:val="000000" w:themeColor="text1"/>
          <w:sz w:val="24"/>
          <w:szCs w:val="24"/>
        </w:rPr>
        <w:t>.</w:t>
      </w:r>
      <w:r w:rsidR="00BD5FB3" w:rsidRPr="005D6586">
        <w:rPr>
          <w:rFonts w:cstheme="minorHAnsi"/>
          <w:bCs/>
          <w:sz w:val="24"/>
          <w:szCs w:val="24"/>
        </w:rPr>
        <w:t xml:space="preserve"> </w:t>
      </w:r>
      <w:r w:rsidR="001D779F" w:rsidRPr="005D6586">
        <w:rPr>
          <w:rFonts w:cstheme="minorHAnsi"/>
          <w:sz w:val="24"/>
          <w:szCs w:val="24"/>
        </w:rPr>
        <w:t>In addition to legal advice, our service provides public legal education, community outreach and campaigning, which complements our legal work by enabling us to offer preventative measures, early advice, and multiple solutions to common legal issues holistically</w:t>
      </w:r>
      <w:r w:rsidR="000B1658" w:rsidRPr="005D6586">
        <w:rPr>
          <w:rFonts w:cstheme="minorHAnsi"/>
          <w:sz w:val="24"/>
          <w:szCs w:val="24"/>
        </w:rPr>
        <w:t xml:space="preserve">. </w:t>
      </w:r>
      <w:r w:rsidR="00E12F86" w:rsidRPr="005D6586">
        <w:rPr>
          <w:rFonts w:cstheme="minorHAnsi"/>
          <w:sz w:val="24"/>
          <w:szCs w:val="24"/>
        </w:rPr>
        <w:t>The team has diagnosed that</w:t>
      </w:r>
      <w:r w:rsidR="000B1658" w:rsidRPr="005D6586">
        <w:rPr>
          <w:rFonts w:cstheme="minorHAnsi"/>
          <w:sz w:val="24"/>
          <w:szCs w:val="24"/>
        </w:rPr>
        <w:t xml:space="preserve"> many of the people </w:t>
      </w:r>
      <w:r w:rsidR="00996535" w:rsidRPr="005D6586">
        <w:rPr>
          <w:rFonts w:cstheme="minorHAnsi"/>
          <w:sz w:val="24"/>
          <w:szCs w:val="24"/>
        </w:rPr>
        <w:t xml:space="preserve">who find themselves in crisis are </w:t>
      </w:r>
      <w:r w:rsidR="00A4337C" w:rsidRPr="005D6586">
        <w:rPr>
          <w:rFonts w:cstheme="minorHAnsi"/>
          <w:sz w:val="24"/>
          <w:szCs w:val="24"/>
        </w:rPr>
        <w:t xml:space="preserve"> often </w:t>
      </w:r>
      <w:r w:rsidR="00AC0CEA" w:rsidRPr="005D6586">
        <w:rPr>
          <w:rFonts w:cstheme="minorHAnsi"/>
          <w:sz w:val="24"/>
          <w:szCs w:val="24"/>
        </w:rPr>
        <w:t>digitally excluded</w:t>
      </w:r>
      <w:r w:rsidR="00630327" w:rsidRPr="005D6586">
        <w:rPr>
          <w:rFonts w:cstheme="minorHAnsi"/>
          <w:sz w:val="24"/>
          <w:szCs w:val="24"/>
        </w:rPr>
        <w:t xml:space="preserve">, </w:t>
      </w:r>
      <w:r w:rsidR="00A4337C" w:rsidRPr="005D6586">
        <w:rPr>
          <w:rFonts w:cstheme="minorHAnsi"/>
          <w:sz w:val="24"/>
          <w:szCs w:val="24"/>
        </w:rPr>
        <w:t xml:space="preserve">for example, they have been </w:t>
      </w:r>
      <w:r w:rsidR="00630327" w:rsidRPr="005D6586">
        <w:rPr>
          <w:rFonts w:cstheme="minorHAnsi"/>
          <w:sz w:val="24"/>
          <w:szCs w:val="24"/>
        </w:rPr>
        <w:t>unable to fill online</w:t>
      </w:r>
      <w:r w:rsidR="000A3AFD" w:rsidRPr="005D6586">
        <w:rPr>
          <w:rFonts w:cstheme="minorHAnsi"/>
          <w:sz w:val="24"/>
          <w:szCs w:val="24"/>
        </w:rPr>
        <w:t xml:space="preserve"> benefit</w:t>
      </w:r>
      <w:r w:rsidR="00630327" w:rsidRPr="005D6586">
        <w:rPr>
          <w:rFonts w:cstheme="minorHAnsi"/>
          <w:sz w:val="24"/>
          <w:szCs w:val="24"/>
        </w:rPr>
        <w:t xml:space="preserve"> applications, </w:t>
      </w:r>
      <w:r w:rsidR="000A3AFD" w:rsidRPr="005D6586">
        <w:rPr>
          <w:rFonts w:cstheme="minorHAnsi"/>
          <w:sz w:val="24"/>
          <w:szCs w:val="24"/>
        </w:rPr>
        <w:t xml:space="preserve">or </w:t>
      </w:r>
      <w:r w:rsidR="00A4337C" w:rsidRPr="005D6586">
        <w:rPr>
          <w:rFonts w:cstheme="minorHAnsi"/>
          <w:sz w:val="24"/>
          <w:szCs w:val="24"/>
        </w:rPr>
        <w:t xml:space="preserve">have been </w:t>
      </w:r>
      <w:r w:rsidR="000A3AFD" w:rsidRPr="005D6586">
        <w:rPr>
          <w:rFonts w:cstheme="minorHAnsi"/>
          <w:sz w:val="24"/>
          <w:szCs w:val="24"/>
        </w:rPr>
        <w:t xml:space="preserve">unable to </w:t>
      </w:r>
      <w:r w:rsidR="00682780" w:rsidRPr="005D6586">
        <w:rPr>
          <w:rFonts w:cstheme="minorHAnsi"/>
          <w:sz w:val="24"/>
          <w:szCs w:val="24"/>
        </w:rPr>
        <w:t xml:space="preserve">liaise on time </w:t>
      </w:r>
      <w:r w:rsidR="002A003E" w:rsidRPr="005D6586">
        <w:rPr>
          <w:rFonts w:cstheme="minorHAnsi"/>
          <w:sz w:val="24"/>
          <w:szCs w:val="24"/>
        </w:rPr>
        <w:t xml:space="preserve">with external </w:t>
      </w:r>
      <w:r w:rsidR="00682780" w:rsidRPr="005D6586">
        <w:rPr>
          <w:rFonts w:cstheme="minorHAnsi"/>
          <w:sz w:val="24"/>
          <w:szCs w:val="24"/>
        </w:rPr>
        <w:t xml:space="preserve">bodies such as </w:t>
      </w:r>
      <w:r w:rsidR="00E15BC1" w:rsidRPr="005D6586">
        <w:rPr>
          <w:rFonts w:cstheme="minorHAnsi"/>
          <w:sz w:val="24"/>
          <w:szCs w:val="24"/>
        </w:rPr>
        <w:t>the c</w:t>
      </w:r>
      <w:r w:rsidR="00682780" w:rsidRPr="005D6586">
        <w:rPr>
          <w:rFonts w:cstheme="minorHAnsi"/>
          <w:sz w:val="24"/>
          <w:szCs w:val="24"/>
        </w:rPr>
        <w:t>ouncil,</w:t>
      </w:r>
      <w:r w:rsidR="00E15BC1" w:rsidRPr="005D6586">
        <w:rPr>
          <w:rFonts w:cstheme="minorHAnsi"/>
          <w:sz w:val="24"/>
          <w:szCs w:val="24"/>
        </w:rPr>
        <w:t xml:space="preserve"> housing associations,</w:t>
      </w:r>
      <w:r w:rsidR="00682780" w:rsidRPr="005D6586">
        <w:rPr>
          <w:rFonts w:cstheme="minorHAnsi"/>
          <w:sz w:val="24"/>
          <w:szCs w:val="24"/>
        </w:rPr>
        <w:t xml:space="preserve"> </w:t>
      </w:r>
      <w:r w:rsidR="002A003E" w:rsidRPr="005D6586">
        <w:rPr>
          <w:rFonts w:cstheme="minorHAnsi"/>
          <w:sz w:val="24"/>
          <w:szCs w:val="24"/>
        </w:rPr>
        <w:t>DWP</w:t>
      </w:r>
      <w:r w:rsidR="00E15BC1" w:rsidRPr="005D6586">
        <w:rPr>
          <w:rFonts w:cstheme="minorHAnsi"/>
          <w:sz w:val="24"/>
          <w:szCs w:val="24"/>
        </w:rPr>
        <w:t>, HMRC</w:t>
      </w:r>
      <w:r w:rsidR="002A003E" w:rsidRPr="005D6586">
        <w:rPr>
          <w:rFonts w:cstheme="minorHAnsi"/>
          <w:sz w:val="24"/>
          <w:szCs w:val="24"/>
        </w:rPr>
        <w:t xml:space="preserve">, </w:t>
      </w:r>
      <w:r w:rsidR="00E15BC1" w:rsidRPr="005D6586">
        <w:rPr>
          <w:rFonts w:cstheme="minorHAnsi"/>
          <w:sz w:val="24"/>
          <w:szCs w:val="24"/>
        </w:rPr>
        <w:t>water, g</w:t>
      </w:r>
      <w:r w:rsidR="002A003E" w:rsidRPr="005D6586">
        <w:rPr>
          <w:rFonts w:cstheme="minorHAnsi"/>
          <w:sz w:val="24"/>
          <w:szCs w:val="24"/>
        </w:rPr>
        <w:t>as and electricity providers</w:t>
      </w:r>
      <w:r w:rsidR="00104498" w:rsidRPr="005D6586">
        <w:rPr>
          <w:rFonts w:cstheme="minorHAnsi"/>
          <w:sz w:val="24"/>
          <w:szCs w:val="24"/>
        </w:rPr>
        <w:t>, wh</w:t>
      </w:r>
      <w:r w:rsidR="00DC3F8B" w:rsidRPr="005D6586">
        <w:rPr>
          <w:rFonts w:cstheme="minorHAnsi"/>
          <w:sz w:val="24"/>
          <w:szCs w:val="24"/>
        </w:rPr>
        <w:t>ich</w:t>
      </w:r>
      <w:r w:rsidR="00104498" w:rsidRPr="005D6586">
        <w:rPr>
          <w:rFonts w:cstheme="minorHAnsi"/>
          <w:sz w:val="24"/>
          <w:szCs w:val="24"/>
        </w:rPr>
        <w:t xml:space="preserve"> have all </w:t>
      </w:r>
      <w:r w:rsidR="00DC3F8B" w:rsidRPr="005D6586">
        <w:rPr>
          <w:rFonts w:cstheme="minorHAnsi"/>
          <w:sz w:val="24"/>
          <w:szCs w:val="24"/>
        </w:rPr>
        <w:t xml:space="preserve">reduced or replaced their </w:t>
      </w:r>
      <w:r w:rsidR="00104498" w:rsidRPr="005D6586">
        <w:rPr>
          <w:rFonts w:cstheme="minorHAnsi"/>
          <w:sz w:val="24"/>
          <w:szCs w:val="24"/>
        </w:rPr>
        <w:t>telephone and face to face customer service in favour of online contact forms</w:t>
      </w:r>
      <w:r w:rsidR="00900000" w:rsidRPr="005D6586">
        <w:rPr>
          <w:rFonts w:cstheme="minorHAnsi"/>
          <w:sz w:val="24"/>
          <w:szCs w:val="24"/>
        </w:rPr>
        <w:t xml:space="preserve">, a factor which is significantly contributing to </w:t>
      </w:r>
      <w:r w:rsidR="00A4337C" w:rsidRPr="005D6586">
        <w:rPr>
          <w:rFonts w:cstheme="minorHAnsi"/>
          <w:sz w:val="24"/>
          <w:szCs w:val="24"/>
        </w:rPr>
        <w:t xml:space="preserve">digitally excluded </w:t>
      </w:r>
      <w:r w:rsidR="001878FF" w:rsidRPr="005D6586">
        <w:rPr>
          <w:rFonts w:cstheme="minorHAnsi"/>
          <w:sz w:val="24"/>
          <w:szCs w:val="24"/>
        </w:rPr>
        <w:t>service users being in crisis.</w:t>
      </w:r>
    </w:p>
    <w:p w14:paraId="13369652" w14:textId="6A6D8EC4" w:rsidR="000D4FCA" w:rsidRPr="005D6586" w:rsidRDefault="00EE58AB" w:rsidP="00643AFE">
      <w:pPr>
        <w:jc w:val="both"/>
        <w:rPr>
          <w:rFonts w:cstheme="minorHAnsi"/>
          <w:bCs/>
          <w:sz w:val="24"/>
          <w:szCs w:val="24"/>
        </w:rPr>
      </w:pPr>
      <w:r w:rsidRPr="005D6586">
        <w:rPr>
          <w:rFonts w:cstheme="minorHAnsi"/>
          <w:sz w:val="24"/>
          <w:szCs w:val="24"/>
        </w:rPr>
        <w:lastRenderedPageBreak/>
        <w:t xml:space="preserve">The team is now looking to recruit </w:t>
      </w:r>
      <w:r w:rsidR="00D87FAE" w:rsidRPr="005D6586">
        <w:rPr>
          <w:rFonts w:cstheme="minorHAnsi"/>
          <w:sz w:val="24"/>
          <w:szCs w:val="24"/>
        </w:rPr>
        <w:t>5</w:t>
      </w:r>
      <w:r w:rsidRPr="005D6586">
        <w:rPr>
          <w:rFonts w:cstheme="minorHAnsi"/>
          <w:sz w:val="24"/>
          <w:szCs w:val="24"/>
        </w:rPr>
        <w:t xml:space="preserve"> new volunteers to </w:t>
      </w:r>
      <w:r w:rsidR="00B40F0D" w:rsidRPr="005D6586">
        <w:rPr>
          <w:rFonts w:cstheme="minorHAnsi"/>
          <w:sz w:val="24"/>
          <w:szCs w:val="24"/>
        </w:rPr>
        <w:t xml:space="preserve">take part in a new project where </w:t>
      </w:r>
      <w:r w:rsidR="00536DF1" w:rsidRPr="005D6586">
        <w:rPr>
          <w:rFonts w:cstheme="minorHAnsi"/>
          <w:sz w:val="24"/>
          <w:szCs w:val="24"/>
        </w:rPr>
        <w:t>people who access our service</w:t>
      </w:r>
      <w:r w:rsidR="00EB1C4F" w:rsidRPr="005D6586">
        <w:rPr>
          <w:rFonts w:cstheme="minorHAnsi"/>
          <w:sz w:val="24"/>
          <w:szCs w:val="24"/>
        </w:rPr>
        <w:t xml:space="preserve"> can gain digital skills to enable them to better navigate the </w:t>
      </w:r>
      <w:r w:rsidR="00E15BC1" w:rsidRPr="005D6586">
        <w:rPr>
          <w:rFonts w:cstheme="minorHAnsi"/>
          <w:sz w:val="24"/>
          <w:szCs w:val="24"/>
        </w:rPr>
        <w:t>c</w:t>
      </w:r>
      <w:r w:rsidR="00111A0B" w:rsidRPr="005D6586">
        <w:rPr>
          <w:rFonts w:cstheme="minorHAnsi"/>
          <w:sz w:val="24"/>
          <w:szCs w:val="24"/>
        </w:rPr>
        <w:t>ost of living crisis</w:t>
      </w:r>
      <w:r w:rsidR="00A4337C" w:rsidRPr="005D6586">
        <w:rPr>
          <w:rFonts w:cstheme="minorHAnsi"/>
          <w:sz w:val="24"/>
          <w:szCs w:val="24"/>
        </w:rPr>
        <w:t>, on an ongoing basis.</w:t>
      </w:r>
    </w:p>
    <w:p w14:paraId="76E95425" w14:textId="07A5D553" w:rsidR="00E534FF" w:rsidRPr="005D6586" w:rsidRDefault="00E534FF" w:rsidP="00E534FF">
      <w:pPr>
        <w:rPr>
          <w:rFonts w:ascii="Calibri" w:eastAsia="Calibri" w:hAnsi="Calibri" w:cs="Calibri"/>
          <w:color w:val="000000" w:themeColor="text1"/>
          <w:sz w:val="24"/>
          <w:szCs w:val="24"/>
          <w:u w:val="single"/>
        </w:rPr>
      </w:pPr>
      <w:r w:rsidRPr="005D6586">
        <w:rPr>
          <w:rFonts w:ascii="Calibri" w:eastAsia="Calibri" w:hAnsi="Calibri" w:cs="Calibri"/>
          <w:color w:val="000000" w:themeColor="text1"/>
          <w:sz w:val="24"/>
          <w:szCs w:val="24"/>
          <w:u w:val="single"/>
        </w:rPr>
        <w:t>Overall Tasks</w:t>
      </w:r>
    </w:p>
    <w:p w14:paraId="75906BE5" w14:textId="26A4A049" w:rsidR="00486CD6" w:rsidRPr="005D6586" w:rsidRDefault="003B2B6A" w:rsidP="00643AFE">
      <w:pPr>
        <w:jc w:val="both"/>
        <w:rPr>
          <w:rFonts w:cstheme="minorHAnsi"/>
          <w:sz w:val="24"/>
          <w:szCs w:val="24"/>
        </w:rPr>
      </w:pPr>
      <w:r w:rsidRPr="005D6586">
        <w:rPr>
          <w:rFonts w:cstheme="minorHAnsi"/>
          <w:bCs/>
          <w:sz w:val="24"/>
          <w:szCs w:val="24"/>
        </w:rPr>
        <w:t xml:space="preserve">As a </w:t>
      </w:r>
      <w:r w:rsidR="00D12F18" w:rsidRPr="005D6586">
        <w:rPr>
          <w:rFonts w:cstheme="minorHAnsi"/>
          <w:bCs/>
          <w:sz w:val="24"/>
          <w:szCs w:val="24"/>
        </w:rPr>
        <w:t>Digital Inclusion</w:t>
      </w:r>
      <w:r w:rsidR="00486CD6" w:rsidRPr="005D6586">
        <w:rPr>
          <w:rFonts w:cstheme="minorHAnsi"/>
          <w:bCs/>
          <w:sz w:val="24"/>
          <w:szCs w:val="24"/>
        </w:rPr>
        <w:t xml:space="preserve"> Volunteer</w:t>
      </w:r>
      <w:r w:rsidRPr="005D6586">
        <w:rPr>
          <w:rFonts w:cstheme="minorHAnsi"/>
          <w:bCs/>
          <w:sz w:val="24"/>
          <w:szCs w:val="24"/>
        </w:rPr>
        <w:t>, y</w:t>
      </w:r>
      <w:r w:rsidR="00EE6E3A" w:rsidRPr="005D6586">
        <w:rPr>
          <w:rFonts w:cstheme="minorHAnsi"/>
          <w:sz w:val="24"/>
          <w:szCs w:val="24"/>
        </w:rPr>
        <w:t xml:space="preserve">ou </w:t>
      </w:r>
      <w:r w:rsidR="00E15BC1" w:rsidRPr="005D6586">
        <w:rPr>
          <w:rFonts w:cstheme="minorHAnsi"/>
          <w:sz w:val="24"/>
          <w:szCs w:val="24"/>
        </w:rPr>
        <w:t xml:space="preserve">will </w:t>
      </w:r>
      <w:r w:rsidR="00023A99" w:rsidRPr="005D6586">
        <w:rPr>
          <w:rFonts w:cstheme="minorHAnsi"/>
          <w:sz w:val="24"/>
          <w:szCs w:val="24"/>
        </w:rPr>
        <w:t xml:space="preserve">support </w:t>
      </w:r>
      <w:r w:rsidR="00486CD6" w:rsidRPr="005D6586">
        <w:rPr>
          <w:rFonts w:cstheme="minorHAnsi"/>
          <w:sz w:val="24"/>
          <w:szCs w:val="24"/>
        </w:rPr>
        <w:t xml:space="preserve">our team </w:t>
      </w:r>
      <w:r w:rsidR="00D53BC2" w:rsidRPr="005D6586">
        <w:rPr>
          <w:rFonts w:cstheme="minorHAnsi"/>
          <w:sz w:val="24"/>
          <w:szCs w:val="24"/>
        </w:rPr>
        <w:t>with the delivery of pilot courses comprising digital skills training</w:t>
      </w:r>
      <w:r w:rsidR="00DC07EB" w:rsidRPr="005D6586">
        <w:rPr>
          <w:rFonts w:cstheme="minorHAnsi"/>
          <w:sz w:val="24"/>
          <w:szCs w:val="24"/>
        </w:rPr>
        <w:t xml:space="preserve"> for our clients.</w:t>
      </w:r>
    </w:p>
    <w:p w14:paraId="46EFC8C4" w14:textId="3C97CD1D" w:rsidR="0047153A" w:rsidRPr="005D6586" w:rsidRDefault="00E15BC1" w:rsidP="00486CD6">
      <w:pPr>
        <w:jc w:val="both"/>
        <w:rPr>
          <w:sz w:val="24"/>
          <w:szCs w:val="24"/>
        </w:rPr>
      </w:pPr>
      <w:r w:rsidRPr="005D6586">
        <w:rPr>
          <w:sz w:val="24"/>
          <w:szCs w:val="24"/>
        </w:rPr>
        <w:t xml:space="preserve">This will involve working alongside a member of SWLLC staff and another volunteer to </w:t>
      </w:r>
      <w:r w:rsidR="00434CE0" w:rsidRPr="005D6586">
        <w:rPr>
          <w:sz w:val="24"/>
          <w:szCs w:val="24"/>
        </w:rPr>
        <w:t>co-</w:t>
      </w:r>
      <w:r w:rsidRPr="005D6586">
        <w:rPr>
          <w:sz w:val="24"/>
          <w:szCs w:val="24"/>
        </w:rPr>
        <w:t xml:space="preserve">facilitate </w:t>
      </w:r>
      <w:r w:rsidR="00AE10E1" w:rsidRPr="005D6586">
        <w:rPr>
          <w:sz w:val="24"/>
          <w:szCs w:val="24"/>
        </w:rPr>
        <w:t xml:space="preserve">digital skills </w:t>
      </w:r>
      <w:r w:rsidRPr="005D6586">
        <w:rPr>
          <w:sz w:val="24"/>
          <w:szCs w:val="24"/>
        </w:rPr>
        <w:t xml:space="preserve">learning </w:t>
      </w:r>
      <w:r w:rsidR="00AE10E1" w:rsidRPr="005D6586">
        <w:rPr>
          <w:sz w:val="24"/>
          <w:szCs w:val="24"/>
        </w:rPr>
        <w:t>courses for groups of 6-8 learners</w:t>
      </w:r>
      <w:r w:rsidR="000F2A29" w:rsidRPr="005D6586">
        <w:rPr>
          <w:sz w:val="24"/>
          <w:szCs w:val="24"/>
        </w:rPr>
        <w:t xml:space="preserve"> using tablets provided by SWLLC</w:t>
      </w:r>
      <w:r w:rsidR="0029726D" w:rsidRPr="005D6586">
        <w:rPr>
          <w:sz w:val="24"/>
          <w:szCs w:val="24"/>
        </w:rPr>
        <w:t>.  The courses will cover a range of digital skills, from</w:t>
      </w:r>
      <w:r w:rsidR="00081641" w:rsidRPr="005D6586">
        <w:rPr>
          <w:sz w:val="24"/>
          <w:szCs w:val="24"/>
        </w:rPr>
        <w:t xml:space="preserve"> a</w:t>
      </w:r>
      <w:r w:rsidR="0029726D" w:rsidRPr="005D6586">
        <w:rPr>
          <w:sz w:val="24"/>
          <w:szCs w:val="24"/>
        </w:rPr>
        <w:t xml:space="preserve"> basic </w:t>
      </w:r>
      <w:r w:rsidR="00436C2E" w:rsidRPr="005D6586">
        <w:rPr>
          <w:sz w:val="24"/>
          <w:szCs w:val="24"/>
        </w:rPr>
        <w:t>introduction to using a device</w:t>
      </w:r>
      <w:r w:rsidR="00670364" w:rsidRPr="005D6586">
        <w:rPr>
          <w:sz w:val="24"/>
          <w:szCs w:val="24"/>
        </w:rPr>
        <w:t xml:space="preserve"> to access the internet</w:t>
      </w:r>
      <w:r w:rsidR="00436C2E" w:rsidRPr="005D6586">
        <w:rPr>
          <w:sz w:val="24"/>
          <w:szCs w:val="24"/>
        </w:rPr>
        <w:t>, through online basics, safety, and skills such as online shopping and banking.</w:t>
      </w:r>
    </w:p>
    <w:p w14:paraId="583D8D52" w14:textId="45A371DA" w:rsidR="00384696" w:rsidRPr="005D6586" w:rsidRDefault="000D750D" w:rsidP="0018061F">
      <w:pPr>
        <w:jc w:val="both"/>
        <w:rPr>
          <w:rFonts w:cstheme="minorHAnsi"/>
          <w:sz w:val="24"/>
          <w:szCs w:val="24"/>
        </w:rPr>
      </w:pPr>
      <w:r w:rsidRPr="005D6586">
        <w:rPr>
          <w:rFonts w:cstheme="minorHAnsi"/>
          <w:sz w:val="24"/>
          <w:szCs w:val="24"/>
        </w:rPr>
        <w:t xml:space="preserve">As such, you must enjoy and be confident </w:t>
      </w:r>
      <w:r w:rsidR="00434CE0" w:rsidRPr="005D6586">
        <w:rPr>
          <w:rFonts w:cstheme="minorHAnsi"/>
          <w:sz w:val="24"/>
          <w:szCs w:val="24"/>
        </w:rPr>
        <w:t xml:space="preserve">to facilitate learning in a group classroom setting in which you are one of the </w:t>
      </w:r>
      <w:r w:rsidR="00BB7871" w:rsidRPr="005D6586">
        <w:rPr>
          <w:rFonts w:cstheme="minorHAnsi"/>
          <w:sz w:val="24"/>
          <w:szCs w:val="24"/>
        </w:rPr>
        <w:t>tutors that learners are looking to for support and guidance.  You must feel comfortable engaging with people from</w:t>
      </w:r>
      <w:r w:rsidRPr="005D6586">
        <w:rPr>
          <w:rFonts w:cstheme="minorHAnsi"/>
          <w:sz w:val="24"/>
          <w:szCs w:val="24"/>
        </w:rPr>
        <w:t xml:space="preserve"> all walk</w:t>
      </w:r>
      <w:r w:rsidR="00C25405" w:rsidRPr="005D6586">
        <w:rPr>
          <w:rFonts w:cstheme="minorHAnsi"/>
          <w:sz w:val="24"/>
          <w:szCs w:val="24"/>
        </w:rPr>
        <w:t>s</w:t>
      </w:r>
      <w:r w:rsidRPr="005D6586">
        <w:rPr>
          <w:rFonts w:cstheme="minorHAnsi"/>
          <w:sz w:val="24"/>
          <w:szCs w:val="24"/>
        </w:rPr>
        <w:t xml:space="preserve"> of life</w:t>
      </w:r>
      <w:r w:rsidR="000C7BE2" w:rsidRPr="005D6586">
        <w:rPr>
          <w:rFonts w:cstheme="minorHAnsi"/>
          <w:sz w:val="24"/>
          <w:szCs w:val="24"/>
        </w:rPr>
        <w:t xml:space="preserve">, working as part of a team to deliver skills training whilst using </w:t>
      </w:r>
      <w:r w:rsidRPr="005D6586">
        <w:rPr>
          <w:rFonts w:cstheme="minorHAnsi"/>
          <w:sz w:val="24"/>
          <w:szCs w:val="24"/>
        </w:rPr>
        <w:t xml:space="preserve">your emotional intelligence to assist people from </w:t>
      </w:r>
      <w:r w:rsidR="0018061F" w:rsidRPr="005D6586">
        <w:rPr>
          <w:rFonts w:cstheme="minorHAnsi"/>
          <w:sz w:val="24"/>
          <w:szCs w:val="24"/>
        </w:rPr>
        <w:t>a diverse range of backgrounds</w:t>
      </w:r>
      <w:r w:rsidRPr="005D6586">
        <w:rPr>
          <w:rFonts w:cstheme="minorHAnsi"/>
          <w:sz w:val="24"/>
          <w:szCs w:val="24"/>
        </w:rPr>
        <w:t xml:space="preserve"> who may be struggling to make ends meet.</w:t>
      </w:r>
    </w:p>
    <w:p w14:paraId="2A539389" w14:textId="42CA0F98" w:rsidR="00510F1F" w:rsidRPr="005D6586" w:rsidRDefault="00510F1F" w:rsidP="0018061F">
      <w:pPr>
        <w:jc w:val="both"/>
        <w:rPr>
          <w:rFonts w:ascii="Calibri" w:eastAsia="Calibri" w:hAnsi="Calibri" w:cs="Calibri"/>
          <w:color w:val="000000" w:themeColor="text1"/>
          <w:sz w:val="24"/>
          <w:szCs w:val="24"/>
        </w:rPr>
      </w:pPr>
      <w:r w:rsidRPr="005D6586">
        <w:rPr>
          <w:rFonts w:cstheme="minorHAnsi"/>
          <w:sz w:val="24"/>
          <w:szCs w:val="24"/>
        </w:rPr>
        <w:t xml:space="preserve">Because this is a new project, you </w:t>
      </w:r>
      <w:r w:rsidR="006A4DED" w:rsidRPr="005D6586">
        <w:rPr>
          <w:rFonts w:cstheme="minorHAnsi"/>
          <w:sz w:val="24"/>
          <w:szCs w:val="24"/>
        </w:rPr>
        <w:t>may also be involved in supporting SWLLC staff to develop and circulate promotional materials</w:t>
      </w:r>
      <w:r w:rsidR="00B85815" w:rsidRPr="005D6586">
        <w:rPr>
          <w:rFonts w:cstheme="minorHAnsi"/>
          <w:sz w:val="24"/>
          <w:szCs w:val="24"/>
        </w:rPr>
        <w:t>, screening and assessment tools.</w:t>
      </w:r>
    </w:p>
    <w:p w14:paraId="1DA2F81B" w14:textId="77777777" w:rsidR="00E905DB" w:rsidRPr="005D6586" w:rsidRDefault="00E905DB" w:rsidP="00E905DB">
      <w:pPr>
        <w:jc w:val="both"/>
        <w:rPr>
          <w:rFonts w:cstheme="minorHAnsi"/>
          <w:b/>
          <w:bCs/>
          <w:sz w:val="24"/>
          <w:szCs w:val="24"/>
          <w:lang w:eastAsia="en-GB"/>
        </w:rPr>
      </w:pPr>
      <w:r w:rsidRPr="005D6586">
        <w:rPr>
          <w:rFonts w:cstheme="minorHAnsi"/>
          <w:b/>
          <w:bCs/>
          <w:sz w:val="24"/>
          <w:szCs w:val="24"/>
          <w:lang w:eastAsia="en-GB"/>
        </w:rPr>
        <w:t xml:space="preserve">The role does not require any previous similar experience as full training will be given. </w:t>
      </w:r>
    </w:p>
    <w:p w14:paraId="4C635E80" w14:textId="323ECA4F" w:rsidR="00384696" w:rsidRPr="005D6586" w:rsidRDefault="00384696" w:rsidP="00384696">
      <w:pPr>
        <w:rPr>
          <w:rFonts w:ascii="Calibri" w:eastAsia="Calibri" w:hAnsi="Calibri" w:cs="Calibri"/>
          <w:color w:val="000000" w:themeColor="text1"/>
          <w:sz w:val="24"/>
          <w:szCs w:val="24"/>
        </w:rPr>
      </w:pPr>
      <w:r w:rsidRPr="005D6586">
        <w:rPr>
          <w:rFonts w:ascii="Calibri" w:eastAsia="Calibri" w:hAnsi="Calibri" w:cs="Calibri"/>
          <w:color w:val="000000" w:themeColor="text1"/>
          <w:sz w:val="24"/>
          <w:szCs w:val="24"/>
        </w:rPr>
        <w:t xml:space="preserve">You will receive full training and have access to further training and events provided within the Law Centre during the time that you are volunteering.  </w:t>
      </w:r>
    </w:p>
    <w:p w14:paraId="1B2D3AEE" w14:textId="77777777" w:rsidR="00384696" w:rsidRPr="005D6586" w:rsidRDefault="00384696" w:rsidP="00384696">
      <w:pPr>
        <w:rPr>
          <w:rFonts w:ascii="Calibri" w:eastAsia="Calibri" w:hAnsi="Calibri" w:cs="Calibri"/>
          <w:color w:val="000000" w:themeColor="text1"/>
          <w:sz w:val="24"/>
          <w:szCs w:val="24"/>
        </w:rPr>
      </w:pPr>
      <w:r w:rsidRPr="005D6586">
        <w:rPr>
          <w:rFonts w:ascii="Calibri" w:eastAsia="Calibri" w:hAnsi="Calibri" w:cs="Calibri"/>
          <w:color w:val="000000" w:themeColor="text1"/>
          <w:sz w:val="24"/>
          <w:szCs w:val="24"/>
          <w:u w:val="single"/>
        </w:rPr>
        <w:t>Person Specification</w:t>
      </w:r>
    </w:p>
    <w:p w14:paraId="0586422B" w14:textId="66727641" w:rsidR="00643AFE" w:rsidRPr="005D6586" w:rsidRDefault="00384696" w:rsidP="00384696">
      <w:pPr>
        <w:rPr>
          <w:rFonts w:ascii="Calibri" w:eastAsia="Calibri" w:hAnsi="Calibri" w:cs="Calibri"/>
          <w:color w:val="000000" w:themeColor="text1"/>
          <w:sz w:val="24"/>
          <w:szCs w:val="24"/>
        </w:rPr>
      </w:pPr>
      <w:r w:rsidRPr="005D6586">
        <w:rPr>
          <w:rFonts w:ascii="Calibri" w:eastAsia="Calibri" w:hAnsi="Calibri" w:cs="Calibri"/>
          <w:color w:val="000000" w:themeColor="text1"/>
          <w:sz w:val="24"/>
          <w:szCs w:val="24"/>
        </w:rPr>
        <w:t xml:space="preserve">Key skills: </w:t>
      </w:r>
    </w:p>
    <w:p w14:paraId="2BA2A7D1" w14:textId="77777777" w:rsidR="00384696" w:rsidRPr="005D6586" w:rsidRDefault="00384696" w:rsidP="00384696">
      <w:pPr>
        <w:pStyle w:val="ListParagraph"/>
        <w:numPr>
          <w:ilvl w:val="0"/>
          <w:numId w:val="10"/>
        </w:numPr>
        <w:spacing w:after="160" w:line="259" w:lineRule="auto"/>
        <w:contextualSpacing/>
        <w:rPr>
          <w:rFonts w:eastAsia="Calibri"/>
          <w:color w:val="000000" w:themeColor="text1"/>
          <w:sz w:val="24"/>
          <w:szCs w:val="24"/>
        </w:rPr>
      </w:pPr>
      <w:r w:rsidRPr="005D6586">
        <w:rPr>
          <w:rFonts w:eastAsia="Calibri"/>
          <w:color w:val="000000" w:themeColor="text1"/>
          <w:sz w:val="24"/>
          <w:szCs w:val="24"/>
        </w:rPr>
        <w:t>Good attention to detail and high levels of accuracy</w:t>
      </w:r>
    </w:p>
    <w:p w14:paraId="1A0CBD5E" w14:textId="77777777" w:rsidR="00384696" w:rsidRPr="005D6586" w:rsidRDefault="00384696" w:rsidP="00384696">
      <w:pPr>
        <w:pStyle w:val="ListParagraph"/>
        <w:numPr>
          <w:ilvl w:val="0"/>
          <w:numId w:val="10"/>
        </w:numPr>
        <w:spacing w:after="160" w:line="259" w:lineRule="auto"/>
        <w:contextualSpacing/>
        <w:rPr>
          <w:rFonts w:eastAsia="Calibri"/>
          <w:color w:val="000000" w:themeColor="text1"/>
          <w:sz w:val="24"/>
          <w:szCs w:val="24"/>
        </w:rPr>
      </w:pPr>
      <w:r w:rsidRPr="005D6586">
        <w:rPr>
          <w:rFonts w:eastAsia="Calibri"/>
          <w:color w:val="000000" w:themeColor="text1"/>
          <w:sz w:val="24"/>
          <w:szCs w:val="24"/>
        </w:rPr>
        <w:t>Good working knowledge of Microsoft Office (Word, Excel and Outlook)</w:t>
      </w:r>
    </w:p>
    <w:p w14:paraId="75C97AB7" w14:textId="7BEDFE22" w:rsidR="00384696" w:rsidRPr="005D6586" w:rsidRDefault="00872703" w:rsidP="00A969D6">
      <w:pPr>
        <w:pStyle w:val="ListParagraph"/>
        <w:numPr>
          <w:ilvl w:val="0"/>
          <w:numId w:val="10"/>
        </w:numPr>
        <w:spacing w:after="160" w:line="259" w:lineRule="auto"/>
        <w:contextualSpacing/>
        <w:rPr>
          <w:rFonts w:eastAsia="Calibri"/>
          <w:color w:val="000000" w:themeColor="text1"/>
          <w:sz w:val="24"/>
          <w:szCs w:val="24"/>
        </w:rPr>
      </w:pPr>
      <w:r w:rsidRPr="005D6586">
        <w:rPr>
          <w:rFonts w:eastAsia="Calibri"/>
          <w:color w:val="000000" w:themeColor="text1"/>
          <w:sz w:val="24"/>
          <w:szCs w:val="24"/>
        </w:rPr>
        <w:t>Positive, proactive approach to team work</w:t>
      </w:r>
    </w:p>
    <w:p w14:paraId="4D75A7D4" w14:textId="333703C6" w:rsidR="00384696" w:rsidRPr="005D6586" w:rsidRDefault="00384696" w:rsidP="00384696">
      <w:pPr>
        <w:pStyle w:val="ListParagraph"/>
        <w:numPr>
          <w:ilvl w:val="0"/>
          <w:numId w:val="10"/>
        </w:numPr>
        <w:spacing w:after="160" w:line="259" w:lineRule="auto"/>
        <w:contextualSpacing/>
        <w:rPr>
          <w:rFonts w:eastAsia="Calibri"/>
          <w:color w:val="000000" w:themeColor="text1"/>
          <w:sz w:val="24"/>
          <w:szCs w:val="24"/>
        </w:rPr>
      </w:pPr>
      <w:r w:rsidRPr="005D6586">
        <w:rPr>
          <w:rFonts w:eastAsia="Calibri"/>
          <w:color w:val="000000" w:themeColor="text1"/>
          <w:sz w:val="24"/>
          <w:szCs w:val="24"/>
        </w:rPr>
        <w:t>You should have a professional manner</w:t>
      </w:r>
      <w:r w:rsidR="00872703" w:rsidRPr="005D6586">
        <w:rPr>
          <w:rFonts w:eastAsia="Calibri"/>
          <w:color w:val="000000" w:themeColor="text1"/>
          <w:sz w:val="24"/>
          <w:szCs w:val="24"/>
        </w:rPr>
        <w:t>, able to remain calm under pressure</w:t>
      </w:r>
      <w:r w:rsidRPr="005D6586">
        <w:rPr>
          <w:rFonts w:eastAsia="Calibri"/>
          <w:color w:val="000000" w:themeColor="text1"/>
          <w:sz w:val="24"/>
          <w:szCs w:val="24"/>
        </w:rPr>
        <w:t xml:space="preserve">  </w:t>
      </w:r>
    </w:p>
    <w:p w14:paraId="35B458D7" w14:textId="77777777" w:rsidR="00384696" w:rsidRPr="005D6586" w:rsidRDefault="00384696" w:rsidP="00384696">
      <w:pPr>
        <w:pStyle w:val="ListParagraph"/>
        <w:numPr>
          <w:ilvl w:val="0"/>
          <w:numId w:val="10"/>
        </w:numPr>
        <w:spacing w:after="160" w:line="259" w:lineRule="auto"/>
        <w:contextualSpacing/>
        <w:rPr>
          <w:rFonts w:eastAsia="Calibri"/>
          <w:color w:val="000000" w:themeColor="text1"/>
          <w:sz w:val="24"/>
          <w:szCs w:val="24"/>
        </w:rPr>
      </w:pPr>
      <w:r w:rsidRPr="005D6586">
        <w:rPr>
          <w:rFonts w:eastAsia="Calibri"/>
          <w:color w:val="000000" w:themeColor="text1"/>
          <w:sz w:val="24"/>
          <w:szCs w:val="24"/>
        </w:rPr>
        <w:t>Strong communication skills, both written and oral</w:t>
      </w:r>
    </w:p>
    <w:p w14:paraId="62C10E5D" w14:textId="77777777" w:rsidR="00384696" w:rsidRPr="005D6586" w:rsidRDefault="00384696" w:rsidP="00384696">
      <w:pPr>
        <w:pStyle w:val="ListParagraph"/>
        <w:numPr>
          <w:ilvl w:val="0"/>
          <w:numId w:val="10"/>
        </w:numPr>
        <w:spacing w:after="160" w:line="259" w:lineRule="auto"/>
        <w:contextualSpacing/>
        <w:rPr>
          <w:rFonts w:eastAsia="Calibri"/>
          <w:color w:val="000000" w:themeColor="text1"/>
          <w:sz w:val="24"/>
          <w:szCs w:val="24"/>
        </w:rPr>
      </w:pPr>
      <w:r w:rsidRPr="005D6586">
        <w:rPr>
          <w:rFonts w:eastAsia="Calibri"/>
          <w:color w:val="000000" w:themeColor="text1"/>
          <w:sz w:val="24"/>
          <w:szCs w:val="24"/>
        </w:rPr>
        <w:t>Good organisational skills</w:t>
      </w:r>
    </w:p>
    <w:p w14:paraId="2350F2F5" w14:textId="5CC520DE" w:rsidR="00384696" w:rsidRPr="005D6586" w:rsidRDefault="00384696" w:rsidP="00384696">
      <w:pPr>
        <w:pStyle w:val="ListParagraph"/>
        <w:numPr>
          <w:ilvl w:val="0"/>
          <w:numId w:val="10"/>
        </w:numPr>
        <w:spacing w:after="160" w:line="259" w:lineRule="auto"/>
        <w:contextualSpacing/>
        <w:rPr>
          <w:rFonts w:eastAsia="Calibri"/>
          <w:color w:val="000000" w:themeColor="text1"/>
          <w:sz w:val="24"/>
          <w:szCs w:val="24"/>
        </w:rPr>
      </w:pPr>
      <w:r w:rsidRPr="005D6586">
        <w:rPr>
          <w:rFonts w:eastAsia="Calibri"/>
          <w:color w:val="000000" w:themeColor="text1"/>
          <w:sz w:val="24"/>
          <w:szCs w:val="24"/>
        </w:rPr>
        <w:t>IT literacy</w:t>
      </w:r>
    </w:p>
    <w:p w14:paraId="118ADF02" w14:textId="2B64DFCE" w:rsidR="00B85815" w:rsidRPr="005D6586" w:rsidRDefault="00B85815" w:rsidP="00B85815">
      <w:pPr>
        <w:contextualSpacing/>
        <w:rPr>
          <w:rFonts w:eastAsia="Calibri"/>
          <w:b/>
          <w:bCs/>
          <w:color w:val="000000" w:themeColor="text1"/>
          <w:sz w:val="24"/>
          <w:szCs w:val="24"/>
        </w:rPr>
      </w:pPr>
      <w:r w:rsidRPr="005D6586">
        <w:rPr>
          <w:rFonts w:eastAsia="Calibri"/>
          <w:b/>
          <w:bCs/>
          <w:color w:val="000000" w:themeColor="text1"/>
          <w:sz w:val="24"/>
          <w:szCs w:val="24"/>
        </w:rPr>
        <w:t xml:space="preserve">This role does not require </w:t>
      </w:r>
      <w:r w:rsidR="00234540" w:rsidRPr="005D6586">
        <w:rPr>
          <w:rFonts w:eastAsia="Calibri"/>
          <w:b/>
          <w:bCs/>
          <w:color w:val="000000" w:themeColor="text1"/>
          <w:sz w:val="24"/>
          <w:szCs w:val="24"/>
        </w:rPr>
        <w:t>previous teaching or classroom experience.</w:t>
      </w:r>
    </w:p>
    <w:p w14:paraId="57EAB11C" w14:textId="31ED9B35" w:rsidR="00234540" w:rsidRPr="005D6586" w:rsidRDefault="00234540" w:rsidP="00B85815">
      <w:pPr>
        <w:contextualSpacing/>
        <w:rPr>
          <w:rFonts w:eastAsia="Calibri"/>
          <w:b/>
          <w:bCs/>
          <w:color w:val="000000" w:themeColor="text1"/>
          <w:sz w:val="24"/>
          <w:szCs w:val="24"/>
        </w:rPr>
      </w:pPr>
      <w:r w:rsidRPr="005D6586">
        <w:rPr>
          <w:rFonts w:eastAsia="Calibri"/>
          <w:b/>
          <w:bCs/>
          <w:color w:val="000000" w:themeColor="text1"/>
          <w:sz w:val="24"/>
          <w:szCs w:val="24"/>
        </w:rPr>
        <w:t>This role does not require legal experience or knowledge of the law.</w:t>
      </w:r>
    </w:p>
    <w:p w14:paraId="1F2D895D" w14:textId="77777777" w:rsidR="00B85815" w:rsidRPr="005D6586" w:rsidRDefault="00B85815" w:rsidP="00B85815">
      <w:pPr>
        <w:contextualSpacing/>
        <w:rPr>
          <w:rFonts w:eastAsia="Calibri"/>
          <w:color w:val="000000" w:themeColor="text1"/>
          <w:sz w:val="24"/>
          <w:szCs w:val="24"/>
        </w:rPr>
      </w:pPr>
    </w:p>
    <w:p w14:paraId="10C0D700" w14:textId="77777777" w:rsidR="00384696" w:rsidRPr="005D6586" w:rsidRDefault="00384696" w:rsidP="00384696">
      <w:pPr>
        <w:rPr>
          <w:rFonts w:ascii="Calibri" w:eastAsia="Calibri" w:hAnsi="Calibri" w:cs="Calibri"/>
          <w:color w:val="000000" w:themeColor="text1"/>
          <w:sz w:val="24"/>
          <w:szCs w:val="24"/>
        </w:rPr>
      </w:pPr>
      <w:r w:rsidRPr="005D6586">
        <w:rPr>
          <w:rFonts w:ascii="Calibri" w:eastAsia="Calibri" w:hAnsi="Calibri" w:cs="Calibri"/>
          <w:color w:val="000000" w:themeColor="text1"/>
          <w:sz w:val="24"/>
          <w:szCs w:val="24"/>
          <w:u w:val="single"/>
        </w:rPr>
        <w:t>Commitment</w:t>
      </w:r>
    </w:p>
    <w:p w14:paraId="5104E301" w14:textId="64F65528" w:rsidR="00384696" w:rsidRPr="005D6586" w:rsidRDefault="00384696" w:rsidP="00384696">
      <w:pPr>
        <w:rPr>
          <w:rFonts w:ascii="Calibri" w:eastAsia="Calibri" w:hAnsi="Calibri" w:cs="Calibri"/>
          <w:color w:val="000000" w:themeColor="text1"/>
          <w:sz w:val="24"/>
          <w:szCs w:val="24"/>
        </w:rPr>
      </w:pPr>
      <w:r w:rsidRPr="005D6586">
        <w:rPr>
          <w:rFonts w:ascii="Calibri" w:eastAsia="Calibri" w:hAnsi="Calibri" w:cs="Calibri"/>
          <w:color w:val="000000" w:themeColor="text1"/>
          <w:sz w:val="24"/>
          <w:szCs w:val="24"/>
        </w:rPr>
        <w:t xml:space="preserve">We are seeking </w:t>
      </w:r>
      <w:r w:rsidR="0046767B" w:rsidRPr="005D6586">
        <w:rPr>
          <w:rFonts w:ascii="Calibri" w:eastAsia="Calibri" w:hAnsi="Calibri" w:cs="Calibri"/>
          <w:color w:val="000000" w:themeColor="text1"/>
          <w:sz w:val="24"/>
          <w:szCs w:val="24"/>
        </w:rPr>
        <w:t xml:space="preserve">5 volunteers </w:t>
      </w:r>
      <w:r w:rsidRPr="005D6586">
        <w:rPr>
          <w:rFonts w:ascii="Calibri" w:eastAsia="Calibri" w:hAnsi="Calibri" w:cs="Calibri"/>
          <w:color w:val="000000" w:themeColor="text1"/>
          <w:sz w:val="24"/>
          <w:szCs w:val="24"/>
        </w:rPr>
        <w:t xml:space="preserve">who can commit to volunteering at least </w:t>
      </w:r>
      <w:r w:rsidR="00F37903" w:rsidRPr="005D6586">
        <w:rPr>
          <w:rFonts w:ascii="Calibri" w:eastAsia="Calibri" w:hAnsi="Calibri" w:cs="Calibri"/>
          <w:color w:val="000000" w:themeColor="text1"/>
          <w:sz w:val="24"/>
          <w:szCs w:val="24"/>
        </w:rPr>
        <w:t>1</w:t>
      </w:r>
      <w:r w:rsidRPr="005D6586">
        <w:rPr>
          <w:rFonts w:ascii="Calibri" w:eastAsia="Calibri" w:hAnsi="Calibri" w:cs="Calibri"/>
          <w:color w:val="000000" w:themeColor="text1"/>
          <w:sz w:val="24"/>
          <w:szCs w:val="24"/>
        </w:rPr>
        <w:t xml:space="preserve"> full days a week</w:t>
      </w:r>
      <w:r w:rsidR="0046767B" w:rsidRPr="005D6586">
        <w:rPr>
          <w:rFonts w:ascii="Calibri" w:eastAsia="Calibri" w:hAnsi="Calibri" w:cs="Calibri"/>
          <w:color w:val="000000" w:themeColor="text1"/>
          <w:sz w:val="24"/>
          <w:szCs w:val="24"/>
        </w:rPr>
        <w:t>, for 24 weeks,</w:t>
      </w:r>
      <w:r w:rsidRPr="005D6586">
        <w:rPr>
          <w:rFonts w:ascii="Calibri" w:eastAsia="Calibri" w:hAnsi="Calibri" w:cs="Calibri"/>
          <w:color w:val="000000" w:themeColor="text1"/>
          <w:sz w:val="24"/>
          <w:szCs w:val="24"/>
        </w:rPr>
        <w:t xml:space="preserve"> </w:t>
      </w:r>
      <w:r w:rsidR="0046767B" w:rsidRPr="005D6586">
        <w:rPr>
          <w:rFonts w:ascii="Calibri" w:eastAsia="Calibri" w:hAnsi="Calibri" w:cs="Calibri"/>
          <w:color w:val="000000" w:themeColor="text1"/>
          <w:sz w:val="24"/>
          <w:szCs w:val="24"/>
        </w:rPr>
        <w:t>in SW of London – venue tbc</w:t>
      </w:r>
    </w:p>
    <w:p w14:paraId="43858C8F" w14:textId="77777777" w:rsidR="00384696" w:rsidRPr="005D6586" w:rsidRDefault="00384696" w:rsidP="00384696">
      <w:pPr>
        <w:rPr>
          <w:rFonts w:ascii="Calibri" w:eastAsia="Calibri" w:hAnsi="Calibri" w:cs="Calibri"/>
          <w:color w:val="000000" w:themeColor="text1"/>
          <w:sz w:val="24"/>
          <w:szCs w:val="24"/>
        </w:rPr>
      </w:pPr>
      <w:r w:rsidRPr="005D6586">
        <w:rPr>
          <w:rFonts w:ascii="Calibri" w:eastAsia="Calibri" w:hAnsi="Calibri" w:cs="Calibri"/>
          <w:color w:val="000000" w:themeColor="text1"/>
          <w:sz w:val="24"/>
          <w:szCs w:val="24"/>
          <w:u w:val="single"/>
        </w:rPr>
        <w:lastRenderedPageBreak/>
        <w:t>Location</w:t>
      </w:r>
    </w:p>
    <w:p w14:paraId="48768227" w14:textId="60FDE77C" w:rsidR="00234540" w:rsidRPr="005D6586" w:rsidRDefault="00384696" w:rsidP="00384696">
      <w:pPr>
        <w:rPr>
          <w:rFonts w:ascii="Calibri" w:eastAsia="Calibri" w:hAnsi="Calibri" w:cs="Calibri"/>
          <w:color w:val="000000" w:themeColor="text1"/>
          <w:sz w:val="24"/>
          <w:szCs w:val="24"/>
        </w:rPr>
      </w:pPr>
      <w:r w:rsidRPr="005D6586">
        <w:rPr>
          <w:rFonts w:ascii="Calibri" w:eastAsia="Calibri" w:hAnsi="Calibri" w:cs="Calibri"/>
          <w:color w:val="000000" w:themeColor="text1"/>
          <w:sz w:val="24"/>
          <w:szCs w:val="24"/>
        </w:rPr>
        <w:t xml:space="preserve">This is an office-based volunteering role. You will be required to attend </w:t>
      </w:r>
      <w:r w:rsidR="0046767B" w:rsidRPr="005D6586">
        <w:rPr>
          <w:rFonts w:ascii="Calibri" w:eastAsia="Calibri" w:hAnsi="Calibri" w:cs="Calibri"/>
          <w:color w:val="000000" w:themeColor="text1"/>
          <w:sz w:val="24"/>
          <w:szCs w:val="24"/>
        </w:rPr>
        <w:t xml:space="preserve">either the Merton or </w:t>
      </w:r>
      <w:r w:rsidRPr="005D6586">
        <w:rPr>
          <w:rFonts w:ascii="Calibri" w:eastAsia="Calibri" w:hAnsi="Calibri" w:cs="Calibri"/>
          <w:color w:val="000000" w:themeColor="text1"/>
          <w:sz w:val="24"/>
          <w:szCs w:val="24"/>
        </w:rPr>
        <w:t xml:space="preserve"> Croydon office </w:t>
      </w:r>
      <w:r w:rsidR="00B75500" w:rsidRPr="005D6586">
        <w:rPr>
          <w:rFonts w:ascii="Calibri" w:eastAsia="Calibri" w:hAnsi="Calibri" w:cs="Calibri"/>
          <w:color w:val="000000" w:themeColor="text1"/>
          <w:sz w:val="24"/>
          <w:szCs w:val="24"/>
        </w:rPr>
        <w:t>weekly</w:t>
      </w:r>
      <w:r w:rsidR="0046767B" w:rsidRPr="005D6586">
        <w:rPr>
          <w:rFonts w:ascii="Calibri" w:eastAsia="Calibri" w:hAnsi="Calibri" w:cs="Calibri"/>
          <w:color w:val="000000" w:themeColor="text1"/>
          <w:sz w:val="24"/>
          <w:szCs w:val="24"/>
        </w:rPr>
        <w:t>- venue tbc</w:t>
      </w:r>
    </w:p>
    <w:p w14:paraId="1AD06B8B" w14:textId="77777777" w:rsidR="00384696" w:rsidRPr="005D6586" w:rsidRDefault="00384696" w:rsidP="00384696">
      <w:pPr>
        <w:rPr>
          <w:rFonts w:ascii="Calibri" w:eastAsia="Calibri" w:hAnsi="Calibri" w:cs="Calibri"/>
          <w:color w:val="000000" w:themeColor="text1"/>
          <w:sz w:val="24"/>
          <w:szCs w:val="24"/>
        </w:rPr>
      </w:pPr>
      <w:r w:rsidRPr="005D6586">
        <w:rPr>
          <w:rFonts w:ascii="Calibri" w:eastAsia="Calibri" w:hAnsi="Calibri" w:cs="Calibri"/>
          <w:color w:val="000000" w:themeColor="text1"/>
          <w:sz w:val="24"/>
          <w:szCs w:val="24"/>
          <w:u w:val="single"/>
        </w:rPr>
        <w:t>Remuneration</w:t>
      </w:r>
    </w:p>
    <w:p w14:paraId="48BA798E" w14:textId="77777777" w:rsidR="00384696" w:rsidRPr="005D6586" w:rsidRDefault="00384696" w:rsidP="00384696">
      <w:pPr>
        <w:rPr>
          <w:rFonts w:ascii="Calibri" w:eastAsia="Calibri" w:hAnsi="Calibri" w:cs="Calibri"/>
          <w:color w:val="000000" w:themeColor="text1"/>
          <w:sz w:val="24"/>
          <w:szCs w:val="24"/>
        </w:rPr>
      </w:pPr>
      <w:r w:rsidRPr="005D6586">
        <w:rPr>
          <w:rFonts w:ascii="Calibri" w:eastAsia="Calibri" w:hAnsi="Calibri" w:cs="Calibri"/>
          <w:color w:val="000000" w:themeColor="text1"/>
          <w:sz w:val="24"/>
          <w:szCs w:val="24"/>
        </w:rPr>
        <w:t>While this is a voluntary, unpaid position, we can reimburse your reasonable expenses for up to £15 per working day when travelling and volunteering in the office.</w:t>
      </w:r>
    </w:p>
    <w:p w14:paraId="34D6100F" w14:textId="77777777" w:rsidR="00384696" w:rsidRPr="005D6586" w:rsidRDefault="00384696" w:rsidP="00384696">
      <w:pPr>
        <w:rPr>
          <w:rFonts w:ascii="Calibri" w:eastAsia="Calibri" w:hAnsi="Calibri" w:cs="Calibri"/>
          <w:color w:val="000000" w:themeColor="text1"/>
          <w:sz w:val="24"/>
          <w:szCs w:val="24"/>
        </w:rPr>
      </w:pPr>
      <w:r w:rsidRPr="005D6586">
        <w:rPr>
          <w:rFonts w:ascii="Calibri" w:eastAsia="Calibri" w:hAnsi="Calibri" w:cs="Calibri"/>
          <w:color w:val="000000" w:themeColor="text1"/>
          <w:sz w:val="24"/>
          <w:szCs w:val="24"/>
          <w:u w:val="single"/>
        </w:rPr>
        <w:t>Start date</w:t>
      </w:r>
    </w:p>
    <w:p w14:paraId="1332D044" w14:textId="77777777" w:rsidR="00384696" w:rsidRPr="005D6586" w:rsidRDefault="00384696" w:rsidP="00384696">
      <w:pPr>
        <w:rPr>
          <w:rFonts w:ascii="Calibri" w:eastAsia="Calibri" w:hAnsi="Calibri" w:cs="Calibri"/>
          <w:color w:val="000000" w:themeColor="text1"/>
          <w:sz w:val="24"/>
          <w:szCs w:val="24"/>
        </w:rPr>
      </w:pPr>
      <w:r w:rsidRPr="005D6586">
        <w:rPr>
          <w:rFonts w:ascii="Calibri" w:eastAsia="Calibri" w:hAnsi="Calibri" w:cs="Calibri"/>
          <w:color w:val="000000" w:themeColor="text1"/>
          <w:sz w:val="24"/>
          <w:szCs w:val="24"/>
        </w:rPr>
        <w:t xml:space="preserve">We are seeking someone who can start as soon as possible.  </w:t>
      </w:r>
    </w:p>
    <w:p w14:paraId="1F6C78C0" w14:textId="77777777" w:rsidR="00384696" w:rsidRPr="005D6586" w:rsidRDefault="00384696" w:rsidP="00384696">
      <w:pPr>
        <w:rPr>
          <w:rFonts w:ascii="Calibri" w:eastAsia="Calibri" w:hAnsi="Calibri" w:cs="Calibri"/>
          <w:color w:val="000000" w:themeColor="text1"/>
          <w:sz w:val="24"/>
          <w:szCs w:val="24"/>
        </w:rPr>
      </w:pPr>
      <w:r w:rsidRPr="005D6586">
        <w:rPr>
          <w:rFonts w:ascii="Calibri" w:eastAsia="Calibri" w:hAnsi="Calibri" w:cs="Calibri"/>
          <w:color w:val="000000" w:themeColor="text1"/>
          <w:sz w:val="24"/>
          <w:szCs w:val="24"/>
          <w:u w:val="single"/>
        </w:rPr>
        <w:t>Application process</w:t>
      </w:r>
    </w:p>
    <w:p w14:paraId="1F61327F" w14:textId="77777777" w:rsidR="00384696" w:rsidRPr="005D6586" w:rsidRDefault="00384696" w:rsidP="00384696">
      <w:pPr>
        <w:rPr>
          <w:rFonts w:ascii="Calibri" w:eastAsia="Calibri" w:hAnsi="Calibri" w:cs="Calibri"/>
          <w:color w:val="000000" w:themeColor="text1"/>
          <w:sz w:val="24"/>
          <w:szCs w:val="24"/>
        </w:rPr>
      </w:pPr>
      <w:r w:rsidRPr="005D6586">
        <w:rPr>
          <w:rFonts w:ascii="Calibri" w:eastAsia="Calibri" w:hAnsi="Calibri" w:cs="Calibri"/>
          <w:color w:val="000000" w:themeColor="text1"/>
          <w:sz w:val="24"/>
          <w:szCs w:val="24"/>
        </w:rPr>
        <w:t xml:space="preserve">Please apply by sending your CV to </w:t>
      </w:r>
      <w:hyperlink r:id="rId10">
        <w:r w:rsidRPr="005D6586">
          <w:rPr>
            <w:rStyle w:val="Hyperlink"/>
            <w:rFonts w:ascii="Calibri" w:eastAsia="Calibri" w:hAnsi="Calibri" w:cs="Calibri"/>
            <w:sz w:val="24"/>
            <w:szCs w:val="24"/>
          </w:rPr>
          <w:t>volunteers@swllc.org</w:t>
        </w:r>
      </w:hyperlink>
      <w:r w:rsidRPr="005D6586">
        <w:rPr>
          <w:rFonts w:ascii="Calibri" w:eastAsia="Calibri" w:hAnsi="Calibri" w:cs="Calibri"/>
          <w:color w:val="000000" w:themeColor="text1"/>
          <w:sz w:val="24"/>
          <w:szCs w:val="24"/>
        </w:rPr>
        <w:t xml:space="preserve">.  This is a rolling recruitment and so your application will be considered as soon as we receive it.  </w:t>
      </w:r>
    </w:p>
    <w:p w14:paraId="228840EE" w14:textId="77777777" w:rsidR="00F179EE" w:rsidRPr="005D6586" w:rsidRDefault="00F179EE" w:rsidP="00F865B4">
      <w:pPr>
        <w:tabs>
          <w:tab w:val="left" w:pos="0"/>
          <w:tab w:val="left" w:pos="5850"/>
          <w:tab w:val="left" w:pos="6480"/>
          <w:tab w:val="left" w:pos="7200"/>
          <w:tab w:val="left" w:pos="7920"/>
        </w:tabs>
        <w:jc w:val="both"/>
        <w:rPr>
          <w:rFonts w:eastAsia="Calibri" w:cstheme="minorHAnsi"/>
          <w:b/>
          <w:color w:val="808080" w:themeColor="background1" w:themeShade="80"/>
          <w:sz w:val="24"/>
          <w:szCs w:val="24"/>
        </w:rPr>
      </w:pPr>
    </w:p>
    <w:p w14:paraId="3ED72F70" w14:textId="77777777" w:rsidR="004123FA" w:rsidRPr="005D6586" w:rsidRDefault="004123FA" w:rsidP="00643AFE">
      <w:pPr>
        <w:widowControl w:val="0"/>
        <w:autoSpaceDE w:val="0"/>
        <w:autoSpaceDN w:val="0"/>
        <w:adjustRightInd w:val="0"/>
        <w:jc w:val="both"/>
        <w:rPr>
          <w:rFonts w:cstheme="minorHAnsi"/>
          <w:sz w:val="24"/>
          <w:szCs w:val="24"/>
        </w:rPr>
      </w:pPr>
    </w:p>
    <w:p w14:paraId="4D59666E" w14:textId="77777777" w:rsidR="008B4E4D" w:rsidRPr="005D6586" w:rsidRDefault="008B4E4D" w:rsidP="00F865B4">
      <w:pPr>
        <w:jc w:val="both"/>
        <w:rPr>
          <w:rFonts w:cstheme="minorHAnsi"/>
          <w:sz w:val="24"/>
          <w:szCs w:val="24"/>
        </w:rPr>
      </w:pPr>
    </w:p>
    <w:sectPr w:rsidR="008B4E4D" w:rsidRPr="005D6586" w:rsidSect="00F865B4">
      <w:headerReference w:type="default" r:id="rId11"/>
      <w:pgSz w:w="11906" w:h="16838"/>
      <w:pgMar w:top="2007"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D9C30" w14:textId="77777777" w:rsidR="009051D2" w:rsidRDefault="009051D2" w:rsidP="00F865B4">
      <w:pPr>
        <w:spacing w:after="0" w:line="240" w:lineRule="auto"/>
      </w:pPr>
      <w:r>
        <w:separator/>
      </w:r>
    </w:p>
  </w:endnote>
  <w:endnote w:type="continuationSeparator" w:id="0">
    <w:p w14:paraId="5225E765" w14:textId="77777777" w:rsidR="009051D2" w:rsidRDefault="009051D2" w:rsidP="00F865B4">
      <w:pPr>
        <w:spacing w:after="0" w:line="240" w:lineRule="auto"/>
      </w:pPr>
      <w:r>
        <w:continuationSeparator/>
      </w:r>
    </w:p>
  </w:endnote>
  <w:endnote w:type="continuationNotice" w:id="1">
    <w:p w14:paraId="70A4F6B4" w14:textId="77777777" w:rsidR="009051D2" w:rsidRDefault="009051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C2144" w14:textId="77777777" w:rsidR="009051D2" w:rsidRDefault="009051D2" w:rsidP="00F865B4">
      <w:pPr>
        <w:spacing w:after="0" w:line="240" w:lineRule="auto"/>
      </w:pPr>
      <w:r>
        <w:separator/>
      </w:r>
    </w:p>
  </w:footnote>
  <w:footnote w:type="continuationSeparator" w:id="0">
    <w:p w14:paraId="2BEB22A1" w14:textId="77777777" w:rsidR="009051D2" w:rsidRDefault="009051D2" w:rsidP="00F865B4">
      <w:pPr>
        <w:spacing w:after="0" w:line="240" w:lineRule="auto"/>
      </w:pPr>
      <w:r>
        <w:continuationSeparator/>
      </w:r>
    </w:p>
  </w:footnote>
  <w:footnote w:type="continuationNotice" w:id="1">
    <w:p w14:paraId="636DADF1" w14:textId="77777777" w:rsidR="009051D2" w:rsidRDefault="009051D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068BA" w14:textId="2FF518AC" w:rsidR="00F865B4" w:rsidRDefault="003B2B6A">
    <w:pPr>
      <w:pStyle w:val="Header"/>
    </w:pPr>
    <w:r w:rsidRPr="00111904">
      <w:rPr>
        <w:noProof/>
      </w:rPr>
      <w:drawing>
        <wp:anchor distT="0" distB="0" distL="114300" distR="114300" simplePos="0" relativeHeight="251658240" behindDoc="0" locked="0" layoutInCell="1" allowOverlap="1" wp14:anchorId="474CA531" wp14:editId="7ED834BB">
          <wp:simplePos x="0" y="0"/>
          <wp:positionH relativeFrom="page">
            <wp:posOffset>4880610</wp:posOffset>
          </wp:positionH>
          <wp:positionV relativeFrom="page">
            <wp:posOffset>411480</wp:posOffset>
          </wp:positionV>
          <wp:extent cx="1612900" cy="600075"/>
          <wp:effectExtent l="0" t="0" r="6350" b="9525"/>
          <wp:wrapSquare wrapText="bothSides"/>
          <wp:docPr id="6" name="Picture 1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5"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12900" cy="60007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14:sizeRelV relativeFrom="margin">
            <wp14:pctHeight>0</wp14:pctHeight>
          </wp14:sizeRelV>
        </wp:anchor>
      </w:drawing>
    </w:r>
  </w:p>
  <w:p w14:paraId="63E76E94" w14:textId="6AB4AA45" w:rsidR="00F865B4" w:rsidRDefault="00F865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pStyle w:val="Heading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F1D0173"/>
    <w:multiLevelType w:val="hybridMultilevel"/>
    <w:tmpl w:val="A8485426"/>
    <w:lvl w:ilvl="0" w:tplc="0409000F">
      <w:start w:val="1"/>
      <w:numFmt w:val="decimal"/>
      <w:lvlText w:val="%1."/>
      <w:lvlJc w:val="left"/>
      <w:pPr>
        <w:tabs>
          <w:tab w:val="num" w:pos="1353"/>
        </w:tabs>
        <w:ind w:left="1353"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0E84868"/>
    <w:multiLevelType w:val="hybridMultilevel"/>
    <w:tmpl w:val="4E5A67B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CE30E9"/>
    <w:multiLevelType w:val="hybridMultilevel"/>
    <w:tmpl w:val="17045B92"/>
    <w:lvl w:ilvl="0" w:tplc="0DD4CEC0">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397279"/>
    <w:multiLevelType w:val="hybridMultilevel"/>
    <w:tmpl w:val="9AD691C4"/>
    <w:lvl w:ilvl="0" w:tplc="89226D12">
      <w:start w:val="1"/>
      <w:numFmt w:val="bullet"/>
      <w:lvlText w:val=""/>
      <w:lvlJc w:val="left"/>
      <w:pPr>
        <w:ind w:left="720" w:hanging="360"/>
      </w:pPr>
      <w:rPr>
        <w:rFonts w:ascii="Symbol" w:hAnsi="Symbol" w:hint="default"/>
      </w:rPr>
    </w:lvl>
    <w:lvl w:ilvl="1" w:tplc="C2B669CE">
      <w:start w:val="1"/>
      <w:numFmt w:val="bullet"/>
      <w:lvlText w:val="o"/>
      <w:lvlJc w:val="left"/>
      <w:pPr>
        <w:ind w:left="1440" w:hanging="360"/>
      </w:pPr>
      <w:rPr>
        <w:rFonts w:ascii="Courier New" w:hAnsi="Courier New" w:hint="default"/>
      </w:rPr>
    </w:lvl>
    <w:lvl w:ilvl="2" w:tplc="8C3AF5E0">
      <w:start w:val="1"/>
      <w:numFmt w:val="bullet"/>
      <w:lvlText w:val=""/>
      <w:lvlJc w:val="left"/>
      <w:pPr>
        <w:ind w:left="2160" w:hanging="360"/>
      </w:pPr>
      <w:rPr>
        <w:rFonts w:ascii="Wingdings" w:hAnsi="Wingdings" w:hint="default"/>
      </w:rPr>
    </w:lvl>
    <w:lvl w:ilvl="3" w:tplc="23A84852">
      <w:start w:val="1"/>
      <w:numFmt w:val="bullet"/>
      <w:lvlText w:val=""/>
      <w:lvlJc w:val="left"/>
      <w:pPr>
        <w:ind w:left="2880" w:hanging="360"/>
      </w:pPr>
      <w:rPr>
        <w:rFonts w:ascii="Symbol" w:hAnsi="Symbol" w:hint="default"/>
      </w:rPr>
    </w:lvl>
    <w:lvl w:ilvl="4" w:tplc="E9AACBAE">
      <w:start w:val="1"/>
      <w:numFmt w:val="bullet"/>
      <w:lvlText w:val="o"/>
      <w:lvlJc w:val="left"/>
      <w:pPr>
        <w:ind w:left="3600" w:hanging="360"/>
      </w:pPr>
      <w:rPr>
        <w:rFonts w:ascii="Courier New" w:hAnsi="Courier New" w:hint="default"/>
      </w:rPr>
    </w:lvl>
    <w:lvl w:ilvl="5" w:tplc="4E266E30">
      <w:start w:val="1"/>
      <w:numFmt w:val="bullet"/>
      <w:lvlText w:val=""/>
      <w:lvlJc w:val="left"/>
      <w:pPr>
        <w:ind w:left="4320" w:hanging="360"/>
      </w:pPr>
      <w:rPr>
        <w:rFonts w:ascii="Wingdings" w:hAnsi="Wingdings" w:hint="default"/>
      </w:rPr>
    </w:lvl>
    <w:lvl w:ilvl="6" w:tplc="8BEA2958">
      <w:start w:val="1"/>
      <w:numFmt w:val="bullet"/>
      <w:lvlText w:val=""/>
      <w:lvlJc w:val="left"/>
      <w:pPr>
        <w:ind w:left="5040" w:hanging="360"/>
      </w:pPr>
      <w:rPr>
        <w:rFonts w:ascii="Symbol" w:hAnsi="Symbol" w:hint="default"/>
      </w:rPr>
    </w:lvl>
    <w:lvl w:ilvl="7" w:tplc="67A20E86">
      <w:start w:val="1"/>
      <w:numFmt w:val="bullet"/>
      <w:lvlText w:val="o"/>
      <w:lvlJc w:val="left"/>
      <w:pPr>
        <w:ind w:left="5760" w:hanging="360"/>
      </w:pPr>
      <w:rPr>
        <w:rFonts w:ascii="Courier New" w:hAnsi="Courier New" w:hint="default"/>
      </w:rPr>
    </w:lvl>
    <w:lvl w:ilvl="8" w:tplc="9ACC029E">
      <w:start w:val="1"/>
      <w:numFmt w:val="bullet"/>
      <w:lvlText w:val=""/>
      <w:lvlJc w:val="left"/>
      <w:pPr>
        <w:ind w:left="6480" w:hanging="360"/>
      </w:pPr>
      <w:rPr>
        <w:rFonts w:ascii="Wingdings" w:hAnsi="Wingdings" w:hint="default"/>
      </w:rPr>
    </w:lvl>
  </w:abstractNum>
  <w:abstractNum w:abstractNumId="5" w15:restartNumberingAfterBreak="0">
    <w:nsid w:val="2B522492"/>
    <w:multiLevelType w:val="multilevel"/>
    <w:tmpl w:val="0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6" w15:restartNumberingAfterBreak="0">
    <w:nsid w:val="39EA0E57"/>
    <w:multiLevelType w:val="hybridMultilevel"/>
    <w:tmpl w:val="93A222B6"/>
    <w:lvl w:ilvl="0" w:tplc="F2148DE4">
      <w:start w:val="1"/>
      <w:numFmt w:val="decimal"/>
      <w:lvlText w:val="%1-"/>
      <w:lvlJc w:val="left"/>
      <w:pPr>
        <w:ind w:left="720" w:hanging="360"/>
      </w:pPr>
    </w:lvl>
    <w:lvl w:ilvl="1" w:tplc="D1B8F56E">
      <w:start w:val="1"/>
      <w:numFmt w:val="lowerLetter"/>
      <w:lvlText w:val="%2."/>
      <w:lvlJc w:val="left"/>
      <w:pPr>
        <w:ind w:left="1440" w:hanging="360"/>
      </w:pPr>
    </w:lvl>
    <w:lvl w:ilvl="2" w:tplc="4126B334">
      <w:start w:val="1"/>
      <w:numFmt w:val="lowerRoman"/>
      <w:lvlText w:val="%3."/>
      <w:lvlJc w:val="right"/>
      <w:pPr>
        <w:ind w:left="2160" w:hanging="180"/>
      </w:pPr>
    </w:lvl>
    <w:lvl w:ilvl="3" w:tplc="862CB79E">
      <w:start w:val="1"/>
      <w:numFmt w:val="decimal"/>
      <w:lvlText w:val="%4."/>
      <w:lvlJc w:val="left"/>
      <w:pPr>
        <w:ind w:left="2880" w:hanging="360"/>
      </w:pPr>
    </w:lvl>
    <w:lvl w:ilvl="4" w:tplc="D91A785E">
      <w:start w:val="1"/>
      <w:numFmt w:val="lowerLetter"/>
      <w:lvlText w:val="%5."/>
      <w:lvlJc w:val="left"/>
      <w:pPr>
        <w:ind w:left="3600" w:hanging="360"/>
      </w:pPr>
    </w:lvl>
    <w:lvl w:ilvl="5" w:tplc="3B8CEA6E">
      <w:start w:val="1"/>
      <w:numFmt w:val="lowerRoman"/>
      <w:lvlText w:val="%6."/>
      <w:lvlJc w:val="right"/>
      <w:pPr>
        <w:ind w:left="4320" w:hanging="180"/>
      </w:pPr>
    </w:lvl>
    <w:lvl w:ilvl="6" w:tplc="FA52D5D4">
      <w:start w:val="1"/>
      <w:numFmt w:val="decimal"/>
      <w:lvlText w:val="%7."/>
      <w:lvlJc w:val="left"/>
      <w:pPr>
        <w:ind w:left="5040" w:hanging="360"/>
      </w:pPr>
    </w:lvl>
    <w:lvl w:ilvl="7" w:tplc="E3D62E2A">
      <w:start w:val="1"/>
      <w:numFmt w:val="lowerLetter"/>
      <w:lvlText w:val="%8."/>
      <w:lvlJc w:val="left"/>
      <w:pPr>
        <w:ind w:left="5760" w:hanging="360"/>
      </w:pPr>
    </w:lvl>
    <w:lvl w:ilvl="8" w:tplc="8D24456C">
      <w:start w:val="1"/>
      <w:numFmt w:val="lowerRoman"/>
      <w:lvlText w:val="%9."/>
      <w:lvlJc w:val="right"/>
      <w:pPr>
        <w:ind w:left="6480" w:hanging="180"/>
      </w:pPr>
    </w:lvl>
  </w:abstractNum>
  <w:abstractNum w:abstractNumId="7" w15:restartNumberingAfterBreak="0">
    <w:nsid w:val="3AB32BB3"/>
    <w:multiLevelType w:val="singleLevel"/>
    <w:tmpl w:val="0809000F"/>
    <w:lvl w:ilvl="0">
      <w:start w:val="1"/>
      <w:numFmt w:val="decimal"/>
      <w:lvlText w:val="%1."/>
      <w:lvlJc w:val="left"/>
      <w:pPr>
        <w:tabs>
          <w:tab w:val="num" w:pos="360"/>
        </w:tabs>
        <w:ind w:left="360" w:hanging="360"/>
      </w:pPr>
    </w:lvl>
  </w:abstractNum>
  <w:abstractNum w:abstractNumId="8" w15:restartNumberingAfterBreak="0">
    <w:nsid w:val="4D2A096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E6A4041"/>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B3D551E"/>
    <w:multiLevelType w:val="hybridMultilevel"/>
    <w:tmpl w:val="52A0159A"/>
    <w:lvl w:ilvl="0" w:tplc="0A64191A">
      <w:start w:val="1"/>
      <w:numFmt w:val="bullet"/>
      <w:lvlText w:val=""/>
      <w:lvlJc w:val="left"/>
      <w:pPr>
        <w:ind w:left="720" w:hanging="360"/>
      </w:pPr>
      <w:rPr>
        <w:rFonts w:ascii="Symbol" w:hAnsi="Symbol" w:hint="default"/>
      </w:rPr>
    </w:lvl>
    <w:lvl w:ilvl="1" w:tplc="4D4CE67E">
      <w:start w:val="1"/>
      <w:numFmt w:val="bullet"/>
      <w:lvlText w:val="o"/>
      <w:lvlJc w:val="left"/>
      <w:pPr>
        <w:ind w:left="1440" w:hanging="360"/>
      </w:pPr>
      <w:rPr>
        <w:rFonts w:ascii="Courier New" w:hAnsi="Courier New" w:hint="default"/>
      </w:rPr>
    </w:lvl>
    <w:lvl w:ilvl="2" w:tplc="31247DC0">
      <w:start w:val="1"/>
      <w:numFmt w:val="bullet"/>
      <w:lvlText w:val=""/>
      <w:lvlJc w:val="left"/>
      <w:pPr>
        <w:ind w:left="2160" w:hanging="360"/>
      </w:pPr>
      <w:rPr>
        <w:rFonts w:ascii="Wingdings" w:hAnsi="Wingdings" w:hint="default"/>
      </w:rPr>
    </w:lvl>
    <w:lvl w:ilvl="3" w:tplc="B4467F54">
      <w:start w:val="1"/>
      <w:numFmt w:val="bullet"/>
      <w:lvlText w:val=""/>
      <w:lvlJc w:val="left"/>
      <w:pPr>
        <w:ind w:left="2880" w:hanging="360"/>
      </w:pPr>
      <w:rPr>
        <w:rFonts w:ascii="Symbol" w:hAnsi="Symbol" w:hint="default"/>
      </w:rPr>
    </w:lvl>
    <w:lvl w:ilvl="4" w:tplc="5DA890E8">
      <w:start w:val="1"/>
      <w:numFmt w:val="bullet"/>
      <w:lvlText w:val="o"/>
      <w:lvlJc w:val="left"/>
      <w:pPr>
        <w:ind w:left="3600" w:hanging="360"/>
      </w:pPr>
      <w:rPr>
        <w:rFonts w:ascii="Courier New" w:hAnsi="Courier New" w:hint="default"/>
      </w:rPr>
    </w:lvl>
    <w:lvl w:ilvl="5" w:tplc="9CFE238A">
      <w:start w:val="1"/>
      <w:numFmt w:val="bullet"/>
      <w:lvlText w:val=""/>
      <w:lvlJc w:val="left"/>
      <w:pPr>
        <w:ind w:left="4320" w:hanging="360"/>
      </w:pPr>
      <w:rPr>
        <w:rFonts w:ascii="Wingdings" w:hAnsi="Wingdings" w:hint="default"/>
      </w:rPr>
    </w:lvl>
    <w:lvl w:ilvl="6" w:tplc="E4AC455E">
      <w:start w:val="1"/>
      <w:numFmt w:val="bullet"/>
      <w:lvlText w:val=""/>
      <w:lvlJc w:val="left"/>
      <w:pPr>
        <w:ind w:left="5040" w:hanging="360"/>
      </w:pPr>
      <w:rPr>
        <w:rFonts w:ascii="Symbol" w:hAnsi="Symbol" w:hint="default"/>
      </w:rPr>
    </w:lvl>
    <w:lvl w:ilvl="7" w:tplc="83FA6F2E">
      <w:start w:val="1"/>
      <w:numFmt w:val="bullet"/>
      <w:lvlText w:val="o"/>
      <w:lvlJc w:val="left"/>
      <w:pPr>
        <w:ind w:left="5760" w:hanging="360"/>
      </w:pPr>
      <w:rPr>
        <w:rFonts w:ascii="Courier New" w:hAnsi="Courier New" w:hint="default"/>
      </w:rPr>
    </w:lvl>
    <w:lvl w:ilvl="8" w:tplc="D7BE3EA4">
      <w:start w:val="1"/>
      <w:numFmt w:val="bullet"/>
      <w:lvlText w:val=""/>
      <w:lvlJc w:val="left"/>
      <w:pPr>
        <w:ind w:left="6480" w:hanging="360"/>
      </w:pPr>
      <w:rPr>
        <w:rFonts w:ascii="Wingdings" w:hAnsi="Wingdings" w:hint="default"/>
      </w:rPr>
    </w:lvl>
  </w:abstractNum>
  <w:abstractNum w:abstractNumId="11" w15:restartNumberingAfterBreak="0">
    <w:nsid w:val="6CCD3D3D"/>
    <w:multiLevelType w:val="hybridMultilevel"/>
    <w:tmpl w:val="45F8D236"/>
    <w:lvl w:ilvl="0" w:tplc="08090017">
      <w:start w:val="1"/>
      <w:numFmt w:val="lowerLetter"/>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40952458">
    <w:abstractNumId w:val="0"/>
  </w:num>
  <w:num w:numId="2" w16cid:durableId="1731146294">
    <w:abstractNumId w:val="7"/>
  </w:num>
  <w:num w:numId="3" w16cid:durableId="1406148488">
    <w:abstractNumId w:val="11"/>
  </w:num>
  <w:num w:numId="4" w16cid:durableId="679508704">
    <w:abstractNumId w:val="2"/>
  </w:num>
  <w:num w:numId="5" w16cid:durableId="21158976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32869813">
    <w:abstractNumId w:val="9"/>
  </w:num>
  <w:num w:numId="7" w16cid:durableId="168787946">
    <w:abstractNumId w:val="3"/>
  </w:num>
  <w:num w:numId="8" w16cid:durableId="1567111249">
    <w:abstractNumId w:val="5"/>
  </w:num>
  <w:num w:numId="9" w16cid:durableId="216430602">
    <w:abstractNumId w:val="8"/>
  </w:num>
  <w:num w:numId="10" w16cid:durableId="1516962940">
    <w:abstractNumId w:val="4"/>
  </w:num>
  <w:num w:numId="11" w16cid:durableId="1013915048">
    <w:abstractNumId w:val="10"/>
  </w:num>
  <w:num w:numId="12" w16cid:durableId="184262388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E4D"/>
    <w:rsid w:val="00006CE5"/>
    <w:rsid w:val="00023A99"/>
    <w:rsid w:val="00044585"/>
    <w:rsid w:val="0004754E"/>
    <w:rsid w:val="00056993"/>
    <w:rsid w:val="00081641"/>
    <w:rsid w:val="000A3AFD"/>
    <w:rsid w:val="000B1658"/>
    <w:rsid w:val="000C7BE2"/>
    <w:rsid w:val="000D4FCA"/>
    <w:rsid w:val="000D750D"/>
    <w:rsid w:val="000E1396"/>
    <w:rsid w:val="000F2A29"/>
    <w:rsid w:val="000F2E1E"/>
    <w:rsid w:val="00104498"/>
    <w:rsid w:val="00111A0B"/>
    <w:rsid w:val="001455E3"/>
    <w:rsid w:val="00162BB9"/>
    <w:rsid w:val="001779E1"/>
    <w:rsid w:val="0018061F"/>
    <w:rsid w:val="001878FF"/>
    <w:rsid w:val="001C1EE3"/>
    <w:rsid w:val="001D779F"/>
    <w:rsid w:val="00234540"/>
    <w:rsid w:val="00255F8A"/>
    <w:rsid w:val="00290134"/>
    <w:rsid w:val="0029726D"/>
    <w:rsid w:val="002A003E"/>
    <w:rsid w:val="002E2603"/>
    <w:rsid w:val="00325039"/>
    <w:rsid w:val="003472D2"/>
    <w:rsid w:val="00351DA2"/>
    <w:rsid w:val="00384696"/>
    <w:rsid w:val="003B2B6A"/>
    <w:rsid w:val="003D5E8D"/>
    <w:rsid w:val="003E6E0C"/>
    <w:rsid w:val="003E79B0"/>
    <w:rsid w:val="004123FA"/>
    <w:rsid w:val="004134E4"/>
    <w:rsid w:val="00434CE0"/>
    <w:rsid w:val="00436C2E"/>
    <w:rsid w:val="0044160C"/>
    <w:rsid w:val="0046767B"/>
    <w:rsid w:val="0047153A"/>
    <w:rsid w:val="00486CD6"/>
    <w:rsid w:val="004B1D86"/>
    <w:rsid w:val="005067F4"/>
    <w:rsid w:val="00510F1F"/>
    <w:rsid w:val="00536DF1"/>
    <w:rsid w:val="005403D4"/>
    <w:rsid w:val="005A2C4B"/>
    <w:rsid w:val="005D6586"/>
    <w:rsid w:val="00625BB2"/>
    <w:rsid w:val="00630327"/>
    <w:rsid w:val="00643AFE"/>
    <w:rsid w:val="006570DE"/>
    <w:rsid w:val="00670364"/>
    <w:rsid w:val="00682780"/>
    <w:rsid w:val="00694B96"/>
    <w:rsid w:val="006A4DED"/>
    <w:rsid w:val="006A5713"/>
    <w:rsid w:val="006B1EF4"/>
    <w:rsid w:val="006C550F"/>
    <w:rsid w:val="006E55CF"/>
    <w:rsid w:val="006F3F5F"/>
    <w:rsid w:val="007110FF"/>
    <w:rsid w:val="00752556"/>
    <w:rsid w:val="00786E6A"/>
    <w:rsid w:val="00797D64"/>
    <w:rsid w:val="007C76CB"/>
    <w:rsid w:val="007F5F9E"/>
    <w:rsid w:val="00820C7D"/>
    <w:rsid w:val="0085104A"/>
    <w:rsid w:val="00872703"/>
    <w:rsid w:val="00897BEF"/>
    <w:rsid w:val="008B4E4D"/>
    <w:rsid w:val="008D1747"/>
    <w:rsid w:val="00900000"/>
    <w:rsid w:val="00902A82"/>
    <w:rsid w:val="009051D2"/>
    <w:rsid w:val="00931464"/>
    <w:rsid w:val="00975AD4"/>
    <w:rsid w:val="00996535"/>
    <w:rsid w:val="009C24C9"/>
    <w:rsid w:val="009C6754"/>
    <w:rsid w:val="009F2AFE"/>
    <w:rsid w:val="00A42576"/>
    <w:rsid w:val="00A4337C"/>
    <w:rsid w:val="00A57637"/>
    <w:rsid w:val="00A969D6"/>
    <w:rsid w:val="00AC0CEA"/>
    <w:rsid w:val="00AD1F5A"/>
    <w:rsid w:val="00AE10E1"/>
    <w:rsid w:val="00B40F0D"/>
    <w:rsid w:val="00B41763"/>
    <w:rsid w:val="00B75500"/>
    <w:rsid w:val="00B85815"/>
    <w:rsid w:val="00BA2F50"/>
    <w:rsid w:val="00BA5439"/>
    <w:rsid w:val="00BB7871"/>
    <w:rsid w:val="00BD5FB3"/>
    <w:rsid w:val="00BF2FE4"/>
    <w:rsid w:val="00C16C5D"/>
    <w:rsid w:val="00C25405"/>
    <w:rsid w:val="00C50C70"/>
    <w:rsid w:val="00C9357C"/>
    <w:rsid w:val="00CB3B64"/>
    <w:rsid w:val="00CD1963"/>
    <w:rsid w:val="00D12F18"/>
    <w:rsid w:val="00D26440"/>
    <w:rsid w:val="00D53BC2"/>
    <w:rsid w:val="00D61452"/>
    <w:rsid w:val="00D64DBF"/>
    <w:rsid w:val="00D87417"/>
    <w:rsid w:val="00D87FAE"/>
    <w:rsid w:val="00D94E3F"/>
    <w:rsid w:val="00DA49D7"/>
    <w:rsid w:val="00DC07EB"/>
    <w:rsid w:val="00DC3F8B"/>
    <w:rsid w:val="00DF1D80"/>
    <w:rsid w:val="00DF682C"/>
    <w:rsid w:val="00DF7E8D"/>
    <w:rsid w:val="00E12F86"/>
    <w:rsid w:val="00E15BC1"/>
    <w:rsid w:val="00E534FF"/>
    <w:rsid w:val="00E905DB"/>
    <w:rsid w:val="00EA46A3"/>
    <w:rsid w:val="00EB1C4F"/>
    <w:rsid w:val="00EE5413"/>
    <w:rsid w:val="00EE58AB"/>
    <w:rsid w:val="00EE6E3A"/>
    <w:rsid w:val="00F045D1"/>
    <w:rsid w:val="00F179EE"/>
    <w:rsid w:val="00F26729"/>
    <w:rsid w:val="00F37903"/>
    <w:rsid w:val="00F860AF"/>
    <w:rsid w:val="00F865B4"/>
    <w:rsid w:val="00FB3F63"/>
    <w:rsid w:val="00FF03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8FB72A"/>
  <w15:chartTrackingRefBased/>
  <w15:docId w15:val="{2FEF5719-526D-47D3-BB0E-462728DC4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F179EE"/>
    <w:pPr>
      <w:keepNext/>
      <w:numPr>
        <w:ilvl w:val="2"/>
        <w:numId w:val="1"/>
      </w:numPr>
      <w:suppressAutoHyphens/>
      <w:spacing w:before="240" w:after="60" w:line="240" w:lineRule="auto"/>
      <w:outlineLvl w:val="2"/>
    </w:pPr>
    <w:rPr>
      <w:rFonts w:ascii="Arial" w:eastAsia="Times New Roman" w:hAnsi="Arial" w:cs="Arial"/>
      <w:b/>
      <w:bCs/>
      <w:sz w:val="26"/>
      <w:szCs w:val="26"/>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179EE"/>
    <w:rPr>
      <w:rFonts w:ascii="Arial" w:eastAsia="Times New Roman" w:hAnsi="Arial" w:cs="Arial"/>
      <w:b/>
      <w:bCs/>
      <w:sz w:val="26"/>
      <w:szCs w:val="26"/>
      <w:lang w:eastAsia="ar-SA"/>
    </w:rPr>
  </w:style>
  <w:style w:type="character" w:styleId="Hyperlink">
    <w:name w:val="Hyperlink"/>
    <w:basedOn w:val="DefaultParagraphFont"/>
    <w:uiPriority w:val="99"/>
    <w:unhideWhenUsed/>
    <w:rsid w:val="00F179EE"/>
    <w:rPr>
      <w:color w:val="0563C1" w:themeColor="hyperlink"/>
      <w:u w:val="single"/>
    </w:rPr>
  </w:style>
  <w:style w:type="paragraph" w:customStyle="1" w:styleId="BasicParagraph">
    <w:name w:val="[Basic Paragraph]"/>
    <w:basedOn w:val="Normal"/>
    <w:rsid w:val="00F179EE"/>
    <w:pPr>
      <w:autoSpaceDE w:val="0"/>
      <w:autoSpaceDN w:val="0"/>
      <w:adjustRightInd w:val="0"/>
      <w:spacing w:after="0" w:line="288" w:lineRule="auto"/>
      <w:textAlignment w:val="center"/>
    </w:pPr>
    <w:rPr>
      <w:rFonts w:ascii="Times New Roman" w:eastAsia="MS Mincho" w:hAnsi="Times New Roman" w:cs="Times New Roman"/>
      <w:color w:val="000000"/>
      <w:sz w:val="24"/>
      <w:szCs w:val="24"/>
      <w:lang w:eastAsia="ja-JP"/>
    </w:rPr>
  </w:style>
  <w:style w:type="paragraph" w:styleId="NoSpacing">
    <w:name w:val="No Spacing"/>
    <w:uiPriority w:val="1"/>
    <w:qFormat/>
    <w:rsid w:val="00F179EE"/>
    <w:pPr>
      <w:suppressAutoHyphens/>
      <w:spacing w:after="0" w:line="240" w:lineRule="auto"/>
    </w:pPr>
    <w:rPr>
      <w:rFonts w:ascii="Times New Roman" w:eastAsia="Times New Roman" w:hAnsi="Times New Roman" w:cs="Times New Roman"/>
      <w:sz w:val="24"/>
      <w:szCs w:val="24"/>
      <w:lang w:eastAsia="ar-SA"/>
    </w:rPr>
  </w:style>
  <w:style w:type="paragraph" w:styleId="BodyText">
    <w:name w:val="Body Text"/>
    <w:basedOn w:val="Normal"/>
    <w:link w:val="BodyTextChar"/>
    <w:rsid w:val="00F179EE"/>
    <w:pPr>
      <w:spacing w:after="0" w:line="240" w:lineRule="auto"/>
    </w:pPr>
    <w:rPr>
      <w:rFonts w:ascii="Arial" w:eastAsia="Times New Roman" w:hAnsi="Arial" w:cs="Times New Roman"/>
      <w:b/>
      <w:szCs w:val="20"/>
    </w:rPr>
  </w:style>
  <w:style w:type="character" w:customStyle="1" w:styleId="BodyTextChar">
    <w:name w:val="Body Text Char"/>
    <w:basedOn w:val="DefaultParagraphFont"/>
    <w:link w:val="BodyText"/>
    <w:rsid w:val="00F179EE"/>
    <w:rPr>
      <w:rFonts w:ascii="Arial" w:eastAsia="Times New Roman" w:hAnsi="Arial" w:cs="Times New Roman"/>
      <w:b/>
      <w:szCs w:val="20"/>
    </w:rPr>
  </w:style>
  <w:style w:type="character" w:customStyle="1" w:styleId="normaltextrun">
    <w:name w:val="normaltextrun"/>
    <w:basedOn w:val="DefaultParagraphFont"/>
    <w:rsid w:val="00F179EE"/>
  </w:style>
  <w:style w:type="paragraph" w:customStyle="1" w:styleId="paragraph">
    <w:name w:val="paragraph"/>
    <w:basedOn w:val="Normal"/>
    <w:rsid w:val="00F179E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179EE"/>
    <w:pPr>
      <w:spacing w:after="0" w:line="240" w:lineRule="auto"/>
      <w:ind w:left="720"/>
    </w:pPr>
    <w:rPr>
      <w:rFonts w:ascii="Calibri" w:hAnsi="Calibri" w:cs="Calibri"/>
    </w:rPr>
  </w:style>
  <w:style w:type="paragraph" w:styleId="Header">
    <w:name w:val="header"/>
    <w:basedOn w:val="Normal"/>
    <w:link w:val="HeaderChar"/>
    <w:uiPriority w:val="99"/>
    <w:unhideWhenUsed/>
    <w:rsid w:val="00F865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65B4"/>
  </w:style>
  <w:style w:type="paragraph" w:styleId="Footer">
    <w:name w:val="footer"/>
    <w:basedOn w:val="Normal"/>
    <w:link w:val="FooterChar"/>
    <w:uiPriority w:val="99"/>
    <w:unhideWhenUsed/>
    <w:rsid w:val="00F865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65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926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volunteers@swllc.org"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0f36f98-c555-4677-a79f-0bf92aae47bc" xsi:nil="true"/>
    <lcf76f155ced4ddcb4097134ff3c332f xmlns="4ffacddc-1e00-4ba0-92e1-9ea084142e6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DFB0B6C8DC27C4E8AFD9D607A8DF230" ma:contentTypeVersion="16" ma:contentTypeDescription="Create a new document." ma:contentTypeScope="" ma:versionID="9160c03821b624bc7062b691d6735272">
  <xsd:schema xmlns:xsd="http://www.w3.org/2001/XMLSchema" xmlns:xs="http://www.w3.org/2001/XMLSchema" xmlns:p="http://schemas.microsoft.com/office/2006/metadata/properties" xmlns:ns2="4ffacddc-1e00-4ba0-92e1-9ea084142e67" xmlns:ns3="f82c4409-ca6d-4c31-8117-dcd2b5d598c9" xmlns:ns4="b0f36f98-c555-4677-a79f-0bf92aae47bc" targetNamespace="http://schemas.microsoft.com/office/2006/metadata/properties" ma:root="true" ma:fieldsID="eed0e97bf2a5f74c052a4cc92766460a" ns2:_="" ns3:_="" ns4:_="">
    <xsd:import namespace="4ffacddc-1e00-4ba0-92e1-9ea084142e67"/>
    <xsd:import namespace="f82c4409-ca6d-4c31-8117-dcd2b5d598c9"/>
    <xsd:import namespace="b0f36f98-c555-4677-a79f-0bf92aae47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facddc-1e00-4ba0-92e1-9ea084142e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cc90936-07d1-433d-ba72-590a5a375b4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82c4409-ca6d-4c31-8117-dcd2b5d598c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f36f98-c555-4677-a79f-0bf92aae47bc"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21e61db-8e73-499d-929b-53e376e53fac}" ma:internalName="TaxCatchAll" ma:showField="CatchAllData" ma:web="b0f36f98-c555-4677-a79f-0bf92aae47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EF69CB-05BC-4137-9803-77E3987F45E8}">
  <ds:schemaRefs>
    <ds:schemaRef ds:uri="http://schemas.microsoft.com/office/2006/metadata/properties"/>
    <ds:schemaRef ds:uri="http://schemas.microsoft.com/office/infopath/2007/PartnerControls"/>
    <ds:schemaRef ds:uri="b0f36f98-c555-4677-a79f-0bf92aae47bc"/>
    <ds:schemaRef ds:uri="4ffacddc-1e00-4ba0-92e1-9ea084142e67"/>
  </ds:schemaRefs>
</ds:datastoreItem>
</file>

<file path=customXml/itemProps2.xml><?xml version="1.0" encoding="utf-8"?>
<ds:datastoreItem xmlns:ds="http://schemas.openxmlformats.org/officeDocument/2006/customXml" ds:itemID="{62C6C59D-D8A4-4E2C-A764-D589C06D247A}">
  <ds:schemaRefs>
    <ds:schemaRef ds:uri="http://schemas.microsoft.com/sharepoint/v3/contenttype/forms"/>
  </ds:schemaRefs>
</ds:datastoreItem>
</file>

<file path=customXml/itemProps3.xml><?xml version="1.0" encoding="utf-8"?>
<ds:datastoreItem xmlns:ds="http://schemas.openxmlformats.org/officeDocument/2006/customXml" ds:itemID="{8F6E3932-1A63-44DF-8F1E-C28D727563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facddc-1e00-4ba0-92e1-9ea084142e67"/>
    <ds:schemaRef ds:uri="f82c4409-ca6d-4c31-8117-dcd2b5d598c9"/>
    <ds:schemaRef ds:uri="b0f36f98-c555-4677-a79f-0bf92aae47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802</Words>
  <Characters>4576</Characters>
  <Application>Microsoft Office Word</Application>
  <DocSecurity>0</DocSecurity>
  <Lines>38</Lines>
  <Paragraphs>10</Paragraphs>
  <ScaleCrop>false</ScaleCrop>
  <Company/>
  <LinksUpToDate>false</LinksUpToDate>
  <CharactersWithSpaces>5368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Edgar (SWLLC)</dc:creator>
  <cp:keywords/>
  <dc:description/>
  <cp:lastModifiedBy>Ruth Forrest (SWLLC)</cp:lastModifiedBy>
  <cp:revision>20</cp:revision>
  <dcterms:created xsi:type="dcterms:W3CDTF">2023-01-23T13:20:00Z</dcterms:created>
  <dcterms:modified xsi:type="dcterms:W3CDTF">2023-01-23T13:34:00Z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0x0101008DFB0B6C8DC27C4E8AFD9D607A8DF230</vt:lpwstr>
  </property>
  <property fmtid="{D5CDD505-2E9C-101B-9397-08002B2CF9AE}" pid="3" name="MediaServiceImageTags">
    <vt:lpwstr/>
  </property>
</Properties>
</file>